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1C" w:rsidRDefault="0076331C">
      <w:pPr>
        <w:jc w:val="both"/>
      </w:pPr>
    </w:p>
    <w:p w:rsidR="00955818" w:rsidRDefault="00955818">
      <w:pPr>
        <w:jc w:val="center"/>
        <w:rPr>
          <w:b/>
        </w:rPr>
      </w:pPr>
    </w:p>
    <w:p w:rsidR="0076331C" w:rsidRPr="00F448ED" w:rsidRDefault="00C74CC7" w:rsidP="00C74CC7">
      <w:pPr>
        <w:ind w:left="2160"/>
        <w:rPr>
          <w:b/>
          <w:lang w:val="es-ES_tradnl"/>
        </w:rPr>
      </w:pPr>
      <w:r w:rsidRPr="00F448ED">
        <w:rPr>
          <w:b/>
          <w:lang w:val="es-ES_tradnl"/>
        </w:rPr>
        <w:t xml:space="preserve">                    2º Panel Sesión</w:t>
      </w:r>
      <w:r w:rsidR="00F448ED" w:rsidRPr="00F448ED">
        <w:rPr>
          <w:b/>
          <w:lang w:val="es-ES_tradnl"/>
        </w:rPr>
        <w:t xml:space="preserve"> de la Sesión</w:t>
      </w:r>
      <w:r w:rsidRPr="00F448ED">
        <w:rPr>
          <w:b/>
          <w:lang w:val="es-ES_tradnl"/>
        </w:rPr>
        <w:t xml:space="preserve"> Plenaria:</w:t>
      </w:r>
    </w:p>
    <w:p w:rsidR="00C74CC7" w:rsidRPr="00C74CC7" w:rsidRDefault="00C74CC7" w:rsidP="00C74CC7">
      <w:pPr>
        <w:jc w:val="center"/>
        <w:rPr>
          <w:b/>
          <w:lang w:val="en-GB"/>
        </w:rPr>
      </w:pPr>
      <w:r w:rsidRPr="00C74CC7">
        <w:rPr>
          <w:b/>
          <w:lang w:val="en-GB"/>
        </w:rPr>
        <w:t>"</w:t>
      </w:r>
      <w:r w:rsidRPr="00C74CC7">
        <w:rPr>
          <w:b/>
          <w:bCs/>
          <w:lang w:val="en-GB"/>
        </w:rPr>
        <w:t>The commitment of local and regional authorities for inclusive and sustainable security – Adoption of the Manifesto and Crossed perspectives".</w:t>
      </w:r>
    </w:p>
    <w:p w:rsidR="0076331C" w:rsidRPr="00C74CC7" w:rsidRDefault="0076331C">
      <w:pPr>
        <w:jc w:val="both"/>
        <w:rPr>
          <w:b/>
          <w:lang w:val="en-GB"/>
        </w:rPr>
      </w:pPr>
    </w:p>
    <w:p w:rsidR="0076331C" w:rsidRPr="003C195F" w:rsidRDefault="003C195F" w:rsidP="003C195F">
      <w:pPr>
        <w:ind w:left="1440"/>
        <w:contextualSpacing/>
        <w:jc w:val="center"/>
        <w:rPr>
          <w:b/>
          <w:u w:val="single"/>
        </w:rPr>
      </w:pPr>
      <w:r w:rsidRPr="003C195F">
        <w:rPr>
          <w:b/>
        </w:rPr>
        <w:t xml:space="preserve">Duración </w:t>
      </w:r>
      <w:r w:rsidR="00C74CC7">
        <w:rPr>
          <w:b/>
        </w:rPr>
        <w:t>completa del panel</w:t>
      </w:r>
      <w:r w:rsidRPr="003C195F">
        <w:rPr>
          <w:b/>
        </w:rPr>
        <w:t xml:space="preserve">: </w:t>
      </w:r>
      <w:r w:rsidR="00C74CC7">
        <w:rPr>
          <w:b/>
          <w:u w:val="single"/>
        </w:rPr>
        <w:t>1 hora</w:t>
      </w:r>
      <w:r w:rsidR="00955818" w:rsidRPr="003C195F">
        <w:rPr>
          <w:b/>
          <w:u w:val="single"/>
        </w:rPr>
        <w:t>.</w:t>
      </w:r>
    </w:p>
    <w:p w:rsidR="0076331C" w:rsidRDefault="0076331C">
      <w:pPr>
        <w:jc w:val="both"/>
      </w:pPr>
    </w:p>
    <w:p w:rsidR="00C74CC7" w:rsidRPr="00C74CC7" w:rsidRDefault="00C74CC7" w:rsidP="00C74CC7">
      <w:pPr>
        <w:rPr>
          <w:lang w:val="en-GB"/>
        </w:rPr>
      </w:pPr>
      <w:r w:rsidRPr="00C74CC7">
        <w:rPr>
          <w:color w:val="444444"/>
          <w:sz w:val="19"/>
          <w:szCs w:val="19"/>
          <w:shd w:val="clear" w:color="auto" w:fill="FFFFFF"/>
          <w:lang w:val="en-GB"/>
        </w:rPr>
        <w:t xml:space="preserve">This panel will be a question and answer session, during which the moderator will invite the </w:t>
      </w:r>
      <w:proofErr w:type="spellStart"/>
      <w:r w:rsidRPr="00C74CC7">
        <w:rPr>
          <w:color w:val="444444"/>
          <w:sz w:val="19"/>
          <w:szCs w:val="19"/>
          <w:shd w:val="clear" w:color="auto" w:fill="FFFFFF"/>
          <w:lang w:val="en-GB"/>
        </w:rPr>
        <w:t>panelists</w:t>
      </w:r>
      <w:proofErr w:type="spellEnd"/>
      <w:r w:rsidRPr="00C74CC7">
        <w:rPr>
          <w:color w:val="444444"/>
          <w:sz w:val="19"/>
          <w:szCs w:val="19"/>
          <w:shd w:val="clear" w:color="auto" w:fill="FFFFFF"/>
          <w:lang w:val="en-GB"/>
        </w:rPr>
        <w:t xml:space="preserve"> to respond to the following key questions: </w:t>
      </w:r>
    </w:p>
    <w:p w:rsidR="00C74CC7" w:rsidRPr="00320682" w:rsidRDefault="00C74CC7" w:rsidP="00C74CC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b/>
          <w:lang w:val="en-GB"/>
        </w:rPr>
      </w:pPr>
      <w:r w:rsidRPr="00320682">
        <w:rPr>
          <w:b/>
          <w:color w:val="444444"/>
          <w:shd w:val="clear" w:color="auto" w:fill="FFFFFF"/>
          <w:lang w:val="en-GB"/>
        </w:rPr>
        <w:t>What is the place of local and regional authorities in global governance and how to recognize it?</w:t>
      </w:r>
    </w:p>
    <w:p w:rsidR="005F500E" w:rsidRDefault="00C74CC7" w:rsidP="009914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sidRPr="00C74CC7">
        <w:t>"</w:t>
      </w:r>
      <w:r w:rsidRPr="005F500E">
        <w:rPr>
          <w:b/>
        </w:rPr>
        <w:t>Piensa en global, actúa en local</w:t>
      </w:r>
      <w:r w:rsidRPr="00C74CC7">
        <w:t>". Esta frase viene sirviendo de apoyo desde hace muchos años en varios contextos</w:t>
      </w:r>
      <w:r w:rsidRPr="00C74CC7">
        <w:rPr>
          <w:color w:val="auto"/>
        </w:rPr>
        <w:t xml:space="preserve">: </w:t>
      </w:r>
      <w:hyperlink r:id="rId7" w:history="1">
        <w:r w:rsidRPr="00C74CC7">
          <w:rPr>
            <w:rStyle w:val="Hyperlink"/>
            <w:color w:val="auto"/>
            <w:u w:val="none"/>
          </w:rPr>
          <w:t>en su origen fue usada para referirse a los movimientos locales solidarios de lucha en favor del medio ambiente</w:t>
        </w:r>
      </w:hyperlink>
      <w:r>
        <w:t xml:space="preserve">, pero, con el tiempo </w:t>
      </w:r>
      <w:r w:rsidRPr="00C74CC7">
        <w:t>ha venido sirvie</w:t>
      </w:r>
      <w:r>
        <w:t xml:space="preserve">ndo de ayuda en terrenos como los negocios, </w:t>
      </w:r>
      <w:r w:rsidRPr="00C74CC7">
        <w:t xml:space="preserve">la urbanización y, cómo no, </w:t>
      </w:r>
      <w:r>
        <w:t>la política</w:t>
      </w:r>
      <w:r w:rsidRPr="00C74CC7">
        <w:t>.</w:t>
      </w:r>
    </w:p>
    <w:p w:rsidR="00C74CC7" w:rsidRDefault="0099141F" w:rsidP="009914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sidRPr="0099141F">
        <w:rPr>
          <w:lang w:val="es-ES_tradnl"/>
        </w:rPr>
        <w:t>Los</w:t>
      </w:r>
      <w:r>
        <w:rPr>
          <w:lang w:val="es-ES_tradnl"/>
        </w:rPr>
        <w:t xml:space="preserve"> </w:t>
      </w:r>
      <w:r w:rsidRPr="0099141F">
        <w:rPr>
          <w:lang w:val="es-ES_tradnl"/>
        </w:rPr>
        <w:t>gobiernos de las ciudades, debido a su proximidad</w:t>
      </w:r>
      <w:r>
        <w:rPr>
          <w:lang w:val="es-ES_tradnl"/>
        </w:rPr>
        <w:t xml:space="preserve"> </w:t>
      </w:r>
      <w:r w:rsidRPr="0099141F">
        <w:rPr>
          <w:lang w:val="es-ES_tradnl"/>
        </w:rPr>
        <w:t>a las poblaciones locales, están en buena posición</w:t>
      </w:r>
      <w:r>
        <w:rPr>
          <w:lang w:val="es-ES_tradnl"/>
        </w:rPr>
        <w:t xml:space="preserve"> para defender la gobernanza global </w:t>
      </w:r>
      <w:r w:rsidRPr="0099141F">
        <w:rPr>
          <w:lang w:val="es-ES_tradnl"/>
        </w:rPr>
        <w:t xml:space="preserve">y </w:t>
      </w:r>
      <w:r>
        <w:rPr>
          <w:lang w:val="es-ES_tradnl"/>
        </w:rPr>
        <w:t xml:space="preserve">al mismo tiempo </w:t>
      </w:r>
      <w:r w:rsidRPr="0099141F">
        <w:rPr>
          <w:lang w:val="es-ES_tradnl"/>
        </w:rPr>
        <w:t>asegurar que</w:t>
      </w:r>
      <w:r>
        <w:rPr>
          <w:lang w:val="es-ES_tradnl"/>
        </w:rPr>
        <w:t xml:space="preserve"> responden</w:t>
      </w:r>
      <w:r w:rsidRPr="0099141F">
        <w:rPr>
          <w:lang w:val="es-ES_tradnl"/>
        </w:rPr>
        <w:t xml:space="preserve"> a las prioridades locales, aun cuando los</w:t>
      </w:r>
      <w:r>
        <w:rPr>
          <w:lang w:val="es-ES_tradnl"/>
        </w:rPr>
        <w:t xml:space="preserve"> </w:t>
      </w:r>
      <w:r w:rsidRPr="0099141F">
        <w:rPr>
          <w:lang w:val="es-ES_tradnl"/>
        </w:rPr>
        <w:t>gobiernos nacionales hayan desarrollado políticas</w:t>
      </w:r>
      <w:r>
        <w:rPr>
          <w:lang w:val="es-ES_tradnl"/>
        </w:rPr>
        <w:t xml:space="preserve"> generales.</w:t>
      </w:r>
      <w:r w:rsidR="007A7134" w:rsidRPr="007A7134">
        <w:t xml:space="preserve"> </w:t>
      </w:r>
      <w:r w:rsidR="007A7134" w:rsidRPr="005F500E">
        <w:rPr>
          <w:b/>
        </w:rPr>
        <w:t>Las ciudades se consideran tanto el origen como la solución de los desafíos sociales, medioambientales y económicos actuales</w:t>
      </w:r>
      <w:r w:rsidR="007A7134" w:rsidRPr="007A7134">
        <w:t>. Las zonas urbanas de Europa albergan a cerca de dos tercios de la población de la UE, además de representar aproximadamente el 80 % del consumo de energía y de generar hasta el 85 % del PIB europeo. Actúan como motores de la economía europea y como catalizadores de la creatividad y la innovación en la Unión. Sin embargo, son también lugares donde ciertos problemas persistentes, como el desempleo, la segregación y la pobreza, alcanzan sus niveles más acuciantes. En consecuencia, las políticas urbanas poseen más importancia transfronteriza, motivo por el que el desarrollo urbano se encuentra en el centro de la política regional de la UE.</w:t>
      </w:r>
    </w:p>
    <w:p w:rsidR="0099141F" w:rsidRDefault="0099141F"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t xml:space="preserve">En un mundo globalizado hay retos y amenazas, como en materia de seguridad y lucha contra </w:t>
      </w:r>
      <w:r w:rsidR="00C13692">
        <w:t>e</w:t>
      </w:r>
      <w:r w:rsidR="00C13692" w:rsidRPr="00C13692">
        <w:t>l terrorismo</w:t>
      </w:r>
      <w:r>
        <w:t>, que</w:t>
      </w:r>
      <w:r w:rsidR="00C13692" w:rsidRPr="00C13692">
        <w:t xml:space="preserve"> no entiende</w:t>
      </w:r>
      <w:r>
        <w:t>n</w:t>
      </w:r>
      <w:r w:rsidR="00C13692" w:rsidRPr="00C13692">
        <w:t xml:space="preserve"> de fronteras, y por lo tanto su prevención y control tampoco deberían tenerlas.</w:t>
      </w:r>
      <w:r>
        <w:t xml:space="preserve"> Al</w:t>
      </w:r>
      <w:r w:rsidR="00C13692">
        <w:t xml:space="preserve"> mismo tiempo </w:t>
      </w:r>
      <w:r w:rsidR="00C13692" w:rsidRPr="00C13692">
        <w:t>l</w:t>
      </w:r>
      <w:r w:rsidR="00EB1DA8">
        <w:t>as entidades locales</w:t>
      </w:r>
      <w:r w:rsidR="00C13692" w:rsidRPr="00C13692">
        <w:t xml:space="preserve"> </w:t>
      </w:r>
      <w:r>
        <w:t>son la clave para implementar las políticas de prevención, detección y acción. Son quienes</w:t>
      </w:r>
      <w:r w:rsidR="00C13692" w:rsidRPr="00C13692">
        <w:t xml:space="preserve"> trabajan </w:t>
      </w:r>
      <w:r>
        <w:t>sob</w:t>
      </w:r>
      <w:r w:rsidR="00C13692" w:rsidRPr="00C13692">
        <w:t xml:space="preserve">re el terreno. </w:t>
      </w:r>
    </w:p>
    <w:p w:rsidR="00F448ED" w:rsidRPr="00F448ED" w:rsidRDefault="00C13692"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color w:val="auto"/>
          <w:shd w:val="clear" w:color="auto" w:fill="FFFFFF"/>
        </w:rPr>
      </w:pPr>
      <w:r w:rsidRPr="00C13692">
        <w:t xml:space="preserve">Desde Bruselas trabajo </w:t>
      </w:r>
      <w:r>
        <w:t xml:space="preserve">desde hace tiempo </w:t>
      </w:r>
      <w:r w:rsidRPr="00C13692">
        <w:t xml:space="preserve">para lograr que la Unión Europea se dote de programas y herramientas inspirados en los mejores ejemplos locales, algunos de los cuales se encuentran en España. </w:t>
      </w:r>
      <w:r w:rsidR="0099141F">
        <w:t xml:space="preserve">Llevo años insistiendo en la </w:t>
      </w:r>
      <w:r w:rsidR="00EB1DA8" w:rsidRPr="00EB1DA8">
        <w:t xml:space="preserve">creación </w:t>
      </w:r>
      <w:r w:rsidR="0099141F">
        <w:t xml:space="preserve">a nivel de la UE </w:t>
      </w:r>
      <w:r w:rsidR="00EB1DA8" w:rsidRPr="00EB1DA8">
        <w:t>de una Plataforma Europea de Ciudades Contra la Radicalización.</w:t>
      </w:r>
      <w:r w:rsidR="0099141F">
        <w:t xml:space="preserve"> </w:t>
      </w:r>
      <w:r w:rsidR="00EB1DA8" w:rsidRPr="00EB1DA8">
        <w:t>Dotar a los ayuntamientos de los recursos y competencias necesarias para hacer frente al problema de la radicalización es vital.</w:t>
      </w:r>
      <w:r w:rsidR="00F448ED">
        <w:rPr>
          <w:color w:val="auto"/>
          <w:shd w:val="clear" w:color="auto" w:fill="FFFFFF"/>
        </w:rPr>
        <w:t xml:space="preserve"> Por ello me gustaría buscar el apoyo y cooperación de todos vosotros para hacerlo posible. </w:t>
      </w:r>
    </w:p>
    <w:p w:rsidR="0099141F" w:rsidRDefault="00F448ED"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Pr>
          <w:lang w:val="es-ES_tradnl"/>
        </w:rPr>
        <w:t xml:space="preserve">Buscar sinergias es fundamental. </w:t>
      </w:r>
      <w:r w:rsidR="0099141F">
        <w:rPr>
          <w:lang w:val="es-ES_tradnl"/>
        </w:rPr>
        <w:t>Actualmente soy miembro</w:t>
      </w:r>
      <w:r w:rsidRPr="00F448ED">
        <w:rPr>
          <w:lang w:val="es-ES_tradnl"/>
        </w:rPr>
        <w:t xml:space="preserve"> del “</w:t>
      </w:r>
      <w:proofErr w:type="spellStart"/>
      <w:r w:rsidRPr="00F448ED">
        <w:rPr>
          <w:lang w:val="es-ES_tradnl"/>
        </w:rPr>
        <w:t>advisory</w:t>
      </w:r>
      <w:proofErr w:type="spellEnd"/>
      <w:r w:rsidRPr="00F448ED">
        <w:rPr>
          <w:lang w:val="es-ES_tradnl"/>
        </w:rPr>
        <w:t xml:space="preserve"> </w:t>
      </w:r>
      <w:proofErr w:type="spellStart"/>
      <w:r w:rsidRPr="00F448ED">
        <w:rPr>
          <w:lang w:val="es-ES_tradnl"/>
        </w:rPr>
        <w:t>board</w:t>
      </w:r>
      <w:proofErr w:type="spellEnd"/>
      <w:r w:rsidRPr="00F448ED">
        <w:rPr>
          <w:lang w:val="es-ES_tradnl"/>
        </w:rPr>
        <w:t>” del proyecto europeo llamado “</w:t>
      </w:r>
      <w:proofErr w:type="spellStart"/>
      <w:r w:rsidRPr="00F448ED">
        <w:rPr>
          <w:lang w:val="es-ES_tradnl"/>
        </w:rPr>
        <w:t>Practicies</w:t>
      </w:r>
      <w:proofErr w:type="spellEnd"/>
      <w:r w:rsidRPr="00F448ED">
        <w:rPr>
          <w:lang w:val="es-ES_tradnl"/>
        </w:rPr>
        <w:t>” (en el cual teng</w:t>
      </w:r>
      <w:r w:rsidR="0099141F">
        <w:rPr>
          <w:lang w:val="es-ES_tradnl"/>
        </w:rPr>
        <w:t xml:space="preserve">o el placer de formar parte </w:t>
      </w:r>
      <w:r>
        <w:rPr>
          <w:lang w:val="es-ES_tradnl"/>
        </w:rPr>
        <w:t xml:space="preserve">con </w:t>
      </w:r>
      <w:r w:rsidR="0099141F">
        <w:rPr>
          <w:lang w:val="es-ES_tradnl"/>
        </w:rPr>
        <w:t xml:space="preserve">varios </w:t>
      </w:r>
      <w:r>
        <w:rPr>
          <w:lang w:val="es-ES_tradnl"/>
        </w:rPr>
        <w:t xml:space="preserve">miembros </w:t>
      </w:r>
      <w:r>
        <w:rPr>
          <w:lang w:val="es-ES_tradnl"/>
        </w:rPr>
        <w:lastRenderedPageBreak/>
        <w:t>de EFUS</w:t>
      </w:r>
      <w:r w:rsidRPr="00F448ED">
        <w:rPr>
          <w:lang w:val="es-ES_tradnl"/>
        </w:rPr>
        <w:t xml:space="preserve">). Y con ese empeño y dedicación en materia de prevención contra la radicalización también </w:t>
      </w:r>
      <w:r>
        <w:rPr>
          <w:lang w:val="es-ES_tradnl"/>
        </w:rPr>
        <w:t>he creado</w:t>
      </w:r>
      <w:r w:rsidRPr="00F448ED">
        <w:rPr>
          <w:lang w:val="es-ES_tradnl"/>
        </w:rPr>
        <w:t xml:space="preserve"> la</w:t>
      </w:r>
      <w:r w:rsidR="0099141F">
        <w:rPr>
          <w:lang w:val="es-ES_tradnl"/>
        </w:rPr>
        <w:t xml:space="preserve"> plataforma AWARE. AWARE también parte del enfoque</w:t>
      </w:r>
      <w:r>
        <w:rPr>
          <w:lang w:val="es-ES_tradnl"/>
        </w:rPr>
        <w:t xml:space="preserve"> “global-local”: </w:t>
      </w:r>
      <w:r w:rsidRPr="00F448ED">
        <w:rPr>
          <w:lang w:val="es-ES_tradnl"/>
        </w:rPr>
        <w:t xml:space="preserve">Permítanme que les explique brevemente qué es </w:t>
      </w:r>
      <w:r w:rsidRPr="00F448ED">
        <w:rPr>
          <w:lang w:val="es-ES"/>
        </w:rPr>
        <w:t xml:space="preserve">AWARE: AWARE significa “consciente”, pero es también el acrónimo de Alliance of </w:t>
      </w:r>
      <w:proofErr w:type="spellStart"/>
      <w:r w:rsidRPr="00F448ED">
        <w:rPr>
          <w:lang w:val="es-ES"/>
        </w:rPr>
        <w:t>Women</w:t>
      </w:r>
      <w:proofErr w:type="spellEnd"/>
      <w:r w:rsidRPr="00F448ED">
        <w:rPr>
          <w:lang w:val="es-ES"/>
        </w:rPr>
        <w:t xml:space="preserve"> </w:t>
      </w:r>
      <w:proofErr w:type="spellStart"/>
      <w:r w:rsidRPr="00F448ED">
        <w:rPr>
          <w:lang w:val="es-ES"/>
        </w:rPr>
        <w:t>Against</w:t>
      </w:r>
      <w:proofErr w:type="spellEnd"/>
      <w:r w:rsidRPr="00F448ED">
        <w:rPr>
          <w:lang w:val="es-ES"/>
        </w:rPr>
        <w:t xml:space="preserve"> </w:t>
      </w:r>
      <w:proofErr w:type="spellStart"/>
      <w:r w:rsidRPr="00F448ED">
        <w:rPr>
          <w:lang w:val="es-ES"/>
        </w:rPr>
        <w:t>Radicalisation</w:t>
      </w:r>
      <w:proofErr w:type="spellEnd"/>
      <w:r w:rsidRPr="00F448ED">
        <w:rPr>
          <w:lang w:val="es-ES"/>
        </w:rPr>
        <w:t xml:space="preserve"> and </w:t>
      </w:r>
      <w:proofErr w:type="spellStart"/>
      <w:r w:rsidRPr="00F448ED">
        <w:rPr>
          <w:lang w:val="es-ES"/>
        </w:rPr>
        <w:t>Extremism</w:t>
      </w:r>
      <w:proofErr w:type="spellEnd"/>
      <w:r w:rsidRPr="00F448ED">
        <w:rPr>
          <w:lang w:val="es-ES"/>
        </w:rPr>
        <w:t xml:space="preserve">. </w:t>
      </w:r>
      <w:r w:rsidRPr="00F448ED">
        <w:rPr>
          <w:lang w:val="es-ES_tradnl"/>
        </w:rPr>
        <w:t xml:space="preserve">AWARE es la primera red europea de mujeres contra la radicalización. Una plataforma pionera de intercambio, promoción y difusión de las  iniciativas europeas actuales y futuras contra la radicalización vertebrada en torno al papel de la mujer </w:t>
      </w:r>
      <w:r w:rsidRPr="00F448ED">
        <w:t xml:space="preserve">como agentes de cambio. Las mujeres son a menudo el núcleo central de la educación y de la construcción de valores de muchos jóvenes. El objetivo de cualquier secta u organización totalitaria o extremista es dinamitar los lazos del individuo con la sociedad. Y, en la inmensa mayoría de los casos de radicalización violenta, la madre es ese último nexo. </w:t>
      </w:r>
    </w:p>
    <w:p w:rsidR="00F448ED" w:rsidRPr="00F448ED" w:rsidRDefault="00F448ED"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sidRPr="00F448ED">
        <w:t xml:space="preserve">Debemos colaborar entre todos, sector público y privado, instituciones locales, nacionales y europeas para multiplicar al máximo los recursos humanos y exprimir </w:t>
      </w:r>
      <w:r w:rsidR="0099141F">
        <w:t>todo lo posible</w:t>
      </w:r>
      <w:r w:rsidRPr="00F448ED">
        <w:t xml:space="preserve"> el potencial. </w:t>
      </w:r>
      <w:r w:rsidR="00320682">
        <w:t xml:space="preserve">Sin duda, las autoridades locales y regionales son claves a la hora de conseguir una gobernanza global. </w:t>
      </w:r>
    </w:p>
    <w:p w:rsidR="00C74CC7" w:rsidRPr="005F500E" w:rsidRDefault="00C74CC7" w:rsidP="00EB1DA8">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b/>
          <w:lang w:val="en-GB"/>
        </w:rPr>
      </w:pPr>
      <w:r w:rsidRPr="00320682">
        <w:rPr>
          <w:b/>
          <w:color w:val="444444"/>
          <w:shd w:val="clear" w:color="auto" w:fill="FFFFFF"/>
          <w:lang w:val="en-GB"/>
        </w:rPr>
        <w:t>What are priorities in urban security and how to balance them (</w:t>
      </w:r>
      <w:proofErr w:type="spellStart"/>
      <w:r w:rsidRPr="00320682">
        <w:rPr>
          <w:b/>
          <w:color w:val="444444"/>
          <w:shd w:val="clear" w:color="auto" w:fill="FFFFFF"/>
          <w:lang w:val="en-GB"/>
        </w:rPr>
        <w:t>eg</w:t>
      </w:r>
      <w:proofErr w:type="spellEnd"/>
      <w:r w:rsidRPr="00320682">
        <w:rPr>
          <w:b/>
          <w:color w:val="444444"/>
          <w:shd w:val="clear" w:color="auto" w:fill="FFFFFF"/>
          <w:lang w:val="en-GB"/>
        </w:rPr>
        <w:t>. everyday violence/violent extremism)? </w:t>
      </w:r>
    </w:p>
    <w:p w:rsidR="005F500E" w:rsidRPr="005F500E" w:rsidRDefault="005F500E" w:rsidP="005F50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color w:val="444444"/>
          <w:shd w:val="clear" w:color="auto" w:fill="FFFFFF"/>
          <w:lang w:val="es-ES_tradnl"/>
        </w:rPr>
      </w:pPr>
      <w:r w:rsidRPr="005F500E">
        <w:rPr>
          <w:color w:val="444444"/>
          <w:shd w:val="clear" w:color="auto" w:fill="FFFFFF"/>
          <w:lang w:val="es-ES_tradnl"/>
        </w:rPr>
        <w:t>Aquellas ciudades que consi</w:t>
      </w:r>
      <w:r>
        <w:rPr>
          <w:color w:val="444444"/>
          <w:shd w:val="clear" w:color="auto" w:fill="FFFFFF"/>
          <w:lang w:val="es-ES_tradnl"/>
        </w:rPr>
        <w:t xml:space="preserve">gan </w:t>
      </w:r>
      <w:r w:rsidRPr="005F500E">
        <w:rPr>
          <w:b/>
          <w:color w:val="444444"/>
          <w:shd w:val="clear" w:color="auto" w:fill="FFFFFF"/>
          <w:lang w:val="es-ES_tradnl"/>
        </w:rPr>
        <w:t>generar dinámicas sociales integradoras, cohesionadas, plurales y respetuosas en todos los ámbitos de la vida</w:t>
      </w:r>
      <w:r w:rsidRPr="005F500E">
        <w:rPr>
          <w:color w:val="444444"/>
          <w:shd w:val="clear" w:color="auto" w:fill="FFFFFF"/>
          <w:lang w:val="es-ES_tradnl"/>
        </w:rPr>
        <w:t xml:space="preserve"> de sus ciudadanos conseguirán cotas de bienestar social altísimas. </w:t>
      </w:r>
      <w:r w:rsidRPr="005F500E">
        <w:rPr>
          <w:color w:val="444444"/>
          <w:shd w:val="clear" w:color="auto" w:fill="FFFFFF"/>
          <w:lang w:val="es-ES"/>
        </w:rPr>
        <w:t xml:space="preserve">Hay que trabajar para crear una </w:t>
      </w:r>
      <w:r w:rsidRPr="005F500E">
        <w:rPr>
          <w:b/>
          <w:color w:val="444444"/>
          <w:shd w:val="clear" w:color="auto" w:fill="FFFFFF"/>
          <w:lang w:val="es-ES"/>
        </w:rPr>
        <w:t>sociedad de confianza</w:t>
      </w:r>
      <w:r w:rsidRPr="005F500E">
        <w:rPr>
          <w:color w:val="444444"/>
          <w:shd w:val="clear" w:color="auto" w:fill="FFFFFF"/>
          <w:lang w:val="es-ES"/>
        </w:rPr>
        <w:t xml:space="preserve">, donde los padres crean que si sus hijos tienen ideas raras pueden ir al alcalde o a la policía, que no les van a tratar como enemigos. Donde se puedan </w:t>
      </w:r>
      <w:r w:rsidRPr="005F500E">
        <w:rPr>
          <w:b/>
          <w:color w:val="444444"/>
          <w:shd w:val="clear" w:color="auto" w:fill="FFFFFF"/>
          <w:lang w:val="es-ES"/>
        </w:rPr>
        <w:t>identificar con el Gobierno local</w:t>
      </w:r>
      <w:r w:rsidRPr="005F500E">
        <w:rPr>
          <w:color w:val="444444"/>
          <w:shd w:val="clear" w:color="auto" w:fill="FFFFFF"/>
          <w:lang w:val="es-ES"/>
        </w:rPr>
        <w:t xml:space="preserve">, que les va a tratar como un ciudadano. Se trata de crear una </w:t>
      </w:r>
      <w:r w:rsidRPr="005F500E">
        <w:rPr>
          <w:b/>
          <w:color w:val="444444"/>
          <w:shd w:val="clear" w:color="auto" w:fill="FFFFFF"/>
          <w:lang w:val="es-ES"/>
        </w:rPr>
        <w:t>narrativa inclusiva</w:t>
      </w:r>
      <w:r w:rsidRPr="005F500E">
        <w:rPr>
          <w:color w:val="444444"/>
          <w:shd w:val="clear" w:color="auto" w:fill="FFFFFF"/>
          <w:lang w:val="es-ES"/>
        </w:rPr>
        <w:t xml:space="preserve"> en donde todos se sientan partes de una comunidad por igual, sean de la confesión religiosa o ideológica que sean. </w:t>
      </w:r>
    </w:p>
    <w:p w:rsidR="00EB1DA8" w:rsidRPr="00320682" w:rsidRDefault="005F500E" w:rsidP="00320682">
      <w:pPr>
        <w:jc w:val="both"/>
        <w:rPr>
          <w:color w:val="444444"/>
          <w:shd w:val="clear" w:color="auto" w:fill="FFFFFF"/>
          <w:lang w:val="es-ES_tradnl"/>
        </w:rPr>
      </w:pPr>
      <w:r>
        <w:rPr>
          <w:color w:val="444444"/>
          <w:shd w:val="clear" w:color="auto" w:fill="FFFFFF"/>
          <w:lang w:val="es-ES_tradnl"/>
        </w:rPr>
        <w:t xml:space="preserve">Para lograrlo es esencial </w:t>
      </w:r>
      <w:r w:rsidR="0099141F">
        <w:rPr>
          <w:color w:val="444444"/>
          <w:shd w:val="clear" w:color="auto" w:fill="FFFFFF"/>
          <w:lang w:val="es-ES_tradnl"/>
        </w:rPr>
        <w:t xml:space="preserve">un enfoque </w:t>
      </w:r>
      <w:r w:rsidR="00EB1DA8" w:rsidRPr="00F420D5">
        <w:rPr>
          <w:b/>
          <w:color w:val="444444"/>
          <w:shd w:val="clear" w:color="auto" w:fill="FFFFFF"/>
          <w:lang w:val="es-ES_tradnl"/>
        </w:rPr>
        <w:t>h</w:t>
      </w:r>
      <w:r w:rsidR="00EB1DA8" w:rsidRPr="005427FF">
        <w:rPr>
          <w:b/>
          <w:color w:val="444444"/>
          <w:shd w:val="clear" w:color="auto" w:fill="FFFFFF"/>
          <w:lang w:val="es-ES_tradnl"/>
        </w:rPr>
        <w:t>olístic</w:t>
      </w:r>
      <w:r w:rsidR="0099141F">
        <w:rPr>
          <w:b/>
          <w:color w:val="444444"/>
          <w:shd w:val="clear" w:color="auto" w:fill="FFFFFF"/>
          <w:lang w:val="es-ES_tradnl"/>
        </w:rPr>
        <w:t xml:space="preserve">o. </w:t>
      </w:r>
      <w:r w:rsidR="0099141F" w:rsidRPr="005F500E">
        <w:rPr>
          <w:b/>
          <w:color w:val="auto"/>
          <w:shd w:val="clear" w:color="auto" w:fill="FFFFFF"/>
          <w:lang w:val="es-ES_tradnl"/>
        </w:rPr>
        <w:t>M</w:t>
      </w:r>
      <w:proofErr w:type="spellStart"/>
      <w:r w:rsidR="0099141F">
        <w:rPr>
          <w:b/>
        </w:rPr>
        <w:t>ejorar</w:t>
      </w:r>
      <w:proofErr w:type="spellEnd"/>
      <w:r w:rsidR="0099141F">
        <w:rPr>
          <w:b/>
        </w:rPr>
        <w:t xml:space="preserve"> </w:t>
      </w:r>
      <w:r w:rsidR="00320682" w:rsidRPr="005427FF">
        <w:rPr>
          <w:b/>
        </w:rPr>
        <w:t>la coordinación interinstitucional</w:t>
      </w:r>
      <w:r w:rsidR="0099141F">
        <w:rPr>
          <w:b/>
        </w:rPr>
        <w:t xml:space="preserve"> </w:t>
      </w:r>
      <w:r w:rsidR="00320682" w:rsidRPr="00320682">
        <w:rPr>
          <w:color w:val="444444"/>
          <w:shd w:val="clear" w:color="auto" w:fill="FFFFFF"/>
          <w:lang w:val="es-ES_tradnl"/>
        </w:rPr>
        <w:t>en materia de</w:t>
      </w:r>
      <w:r w:rsidR="00EB1DA8" w:rsidRPr="00320682">
        <w:rPr>
          <w:color w:val="444444"/>
          <w:shd w:val="clear" w:color="auto" w:fill="FFFFFF"/>
          <w:lang w:val="es-ES_tradnl"/>
        </w:rPr>
        <w:t xml:space="preserve"> prevención, detección, acción y</w:t>
      </w:r>
      <w:r w:rsidR="00320682" w:rsidRPr="00320682">
        <w:rPr>
          <w:color w:val="444444"/>
          <w:shd w:val="clear" w:color="auto" w:fill="FFFFFF"/>
          <w:lang w:val="es-ES_tradnl"/>
        </w:rPr>
        <w:t xml:space="preserve"> control de la seguridad urbana. E</w:t>
      </w:r>
      <w:r w:rsidR="00EB1DA8" w:rsidRPr="00320682">
        <w:rPr>
          <w:color w:val="444444"/>
          <w:shd w:val="clear" w:color="auto" w:fill="FFFFFF"/>
          <w:lang w:val="es-ES_tradnl"/>
        </w:rPr>
        <w:t xml:space="preserve">n todas sus formas, </w:t>
      </w:r>
      <w:r w:rsidR="00320682" w:rsidRPr="00320682">
        <w:rPr>
          <w:color w:val="444444"/>
          <w:shd w:val="clear" w:color="auto" w:fill="FFFFFF"/>
          <w:lang w:val="es-ES_tradnl"/>
        </w:rPr>
        <w:t xml:space="preserve">bien </w:t>
      </w:r>
      <w:r w:rsidR="00EB1DA8" w:rsidRPr="00320682">
        <w:rPr>
          <w:color w:val="444444"/>
          <w:shd w:val="clear" w:color="auto" w:fill="FFFFFF"/>
          <w:lang w:val="es-ES_tradnl"/>
        </w:rPr>
        <w:t>sea violencia call</w:t>
      </w:r>
      <w:r w:rsidR="00320682" w:rsidRPr="00320682">
        <w:rPr>
          <w:color w:val="444444"/>
          <w:shd w:val="clear" w:color="auto" w:fill="FFFFFF"/>
          <w:lang w:val="es-ES_tradnl"/>
        </w:rPr>
        <w:t>ejera,</w:t>
      </w:r>
      <w:r w:rsidR="00EB1DA8" w:rsidRPr="00320682">
        <w:rPr>
          <w:color w:val="444444"/>
          <w:shd w:val="clear" w:color="auto" w:fill="FFFFFF"/>
          <w:lang w:val="es-ES_tradnl"/>
        </w:rPr>
        <w:t xml:space="preserve"> violencia extrema</w:t>
      </w:r>
      <w:r w:rsidR="00320682" w:rsidRPr="00320682">
        <w:rPr>
          <w:color w:val="444444"/>
          <w:shd w:val="clear" w:color="auto" w:fill="FFFFFF"/>
          <w:lang w:val="es-ES_tradnl"/>
        </w:rPr>
        <w:t xml:space="preserve"> u otro tipo de violencia</w:t>
      </w:r>
      <w:r w:rsidR="00EB1DA8" w:rsidRPr="00320682">
        <w:rPr>
          <w:color w:val="444444"/>
          <w:shd w:val="clear" w:color="auto" w:fill="FFFFFF"/>
          <w:lang w:val="es-ES_tradnl"/>
        </w:rPr>
        <w:t xml:space="preserve">. </w:t>
      </w:r>
      <w:r w:rsidR="0099141F">
        <w:rPr>
          <w:color w:val="444444"/>
          <w:shd w:val="clear" w:color="auto" w:fill="FFFFFF"/>
          <w:lang w:val="es-ES_tradnl"/>
        </w:rPr>
        <w:t>Pero quiero</w:t>
      </w:r>
      <w:r w:rsidR="00320682" w:rsidRPr="00320682">
        <w:rPr>
          <w:color w:val="444444"/>
          <w:shd w:val="clear" w:color="auto" w:fill="FFFFFF"/>
          <w:lang w:val="es-ES_tradnl"/>
        </w:rPr>
        <w:t xml:space="preserve"> hacer hincapié en </w:t>
      </w:r>
      <w:r w:rsidR="00EB1DA8" w:rsidRPr="00320682">
        <w:rPr>
          <w:color w:val="444444"/>
          <w:shd w:val="clear" w:color="auto" w:fill="FFFFFF"/>
          <w:lang w:val="es-ES_tradnl"/>
        </w:rPr>
        <w:t xml:space="preserve">la </w:t>
      </w:r>
      <w:r w:rsidR="00EB1DA8" w:rsidRPr="005427FF">
        <w:rPr>
          <w:b/>
          <w:color w:val="444444"/>
          <w:shd w:val="clear" w:color="auto" w:fill="FFFFFF"/>
          <w:lang w:val="es-ES_tradnl"/>
        </w:rPr>
        <w:t>amenaza terrorista</w:t>
      </w:r>
      <w:r w:rsidR="00320682" w:rsidRPr="00320682">
        <w:rPr>
          <w:color w:val="444444"/>
          <w:shd w:val="clear" w:color="auto" w:fill="FFFFFF"/>
          <w:lang w:val="es-ES_tradnl"/>
        </w:rPr>
        <w:t>. U</w:t>
      </w:r>
      <w:r w:rsidR="00EB1DA8" w:rsidRPr="00320682">
        <w:rPr>
          <w:color w:val="444444"/>
          <w:shd w:val="clear" w:color="auto" w:fill="FFFFFF"/>
          <w:lang w:val="es-ES_tradnl"/>
        </w:rPr>
        <w:t>n fenómeno que ha crecido exponencialmente en los últimos años y que preocupa</w:t>
      </w:r>
      <w:r w:rsidR="00320682" w:rsidRPr="00320682">
        <w:rPr>
          <w:color w:val="444444"/>
          <w:shd w:val="clear" w:color="auto" w:fill="FFFFFF"/>
          <w:lang w:val="es-ES_tradnl"/>
        </w:rPr>
        <w:t xml:space="preserve"> mucho</w:t>
      </w:r>
      <w:r w:rsidR="00EB1DA8" w:rsidRPr="00320682">
        <w:rPr>
          <w:color w:val="444444"/>
          <w:shd w:val="clear" w:color="auto" w:fill="FFFFFF"/>
          <w:lang w:val="es-ES_tradnl"/>
        </w:rPr>
        <w:t xml:space="preserve"> a la sociedad</w:t>
      </w:r>
      <w:r w:rsidR="0099141F">
        <w:rPr>
          <w:color w:val="444444"/>
          <w:shd w:val="clear" w:color="auto" w:fill="FFFFFF"/>
          <w:lang w:val="es-ES_tradnl"/>
        </w:rPr>
        <w:t>,</w:t>
      </w:r>
      <w:r w:rsidR="00EB1DA8" w:rsidRPr="00320682">
        <w:rPr>
          <w:color w:val="444444"/>
          <w:shd w:val="clear" w:color="auto" w:fill="FFFFFF"/>
          <w:lang w:val="es-ES_tradnl"/>
        </w:rPr>
        <w:t xml:space="preserve"> especialmente por su violencia extrema y el fana</w:t>
      </w:r>
      <w:r w:rsidR="00320682" w:rsidRPr="00320682">
        <w:rPr>
          <w:color w:val="444444"/>
          <w:shd w:val="clear" w:color="auto" w:fill="FFFFFF"/>
          <w:lang w:val="es-ES_tradnl"/>
        </w:rPr>
        <w:t>tismo de quienes la</w:t>
      </w:r>
      <w:r w:rsidR="00EB1DA8" w:rsidRPr="00320682">
        <w:rPr>
          <w:color w:val="444444"/>
          <w:shd w:val="clear" w:color="auto" w:fill="FFFFFF"/>
          <w:lang w:val="es-ES_tradnl"/>
        </w:rPr>
        <w:t xml:space="preserve"> perpetran. Por eso considero que merecen una mención especial. </w:t>
      </w:r>
    </w:p>
    <w:p w:rsidR="007A7134" w:rsidRDefault="00EB1DA8"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lang w:val="es-ES_tradnl"/>
        </w:rPr>
      </w:pPr>
      <w:r w:rsidRPr="00320682">
        <w:rPr>
          <w:lang w:val="es-ES_tradnl"/>
        </w:rPr>
        <w:t xml:space="preserve">Cuando hablamos de lucha contra el terrorismo y la radicalización no debemos caer en la tentación de reducirlo a un problema técnico de seguridad. Que sin duda lo es. Pero también apela a los más profundos cimientos de </w:t>
      </w:r>
      <w:r w:rsidR="00320682" w:rsidRPr="00320682">
        <w:rPr>
          <w:lang w:val="es-ES_tradnl"/>
        </w:rPr>
        <w:t>sociedad e</w:t>
      </w:r>
      <w:r w:rsidRPr="00320682">
        <w:rPr>
          <w:lang w:val="es-ES_tradnl"/>
        </w:rPr>
        <w:t xml:space="preserve">uropea. La </w:t>
      </w:r>
      <w:r w:rsidRPr="005427FF">
        <w:rPr>
          <w:b/>
          <w:lang w:val="es-ES_tradnl"/>
        </w:rPr>
        <w:t>lucha contra la radicalización</w:t>
      </w:r>
      <w:r w:rsidRPr="00320682">
        <w:rPr>
          <w:lang w:val="es-ES_tradnl"/>
        </w:rPr>
        <w:t xml:space="preserve"> tiene que ser uno de los pilares sobre los que se asiente  cualquier estrategia. No sólo por una cuestión de seguridad: el hecho de que haya jóvenes crecidos en Europa capaces de dejarlo todo para entrar en grupos terroristas como DAESH debería percibirse como un fracaso político monumental. </w:t>
      </w:r>
      <w:r w:rsidR="00320682">
        <w:rPr>
          <w:lang w:val="es-ES_tradnl"/>
        </w:rPr>
        <w:t xml:space="preserve">Y las entidades locales tienen mucho que hacer al respecto. En este tema son clave. </w:t>
      </w:r>
    </w:p>
    <w:p w:rsidR="007A7134" w:rsidRDefault="00320682"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lang w:val="es-ES_tradnl"/>
        </w:rPr>
      </w:pPr>
      <w:r>
        <w:rPr>
          <w:lang w:val="es-ES_tradnl"/>
        </w:rPr>
        <w:t xml:space="preserve">Y tenemos ejemplos clarísimos en Bélgica. Bart </w:t>
      </w:r>
      <w:proofErr w:type="spellStart"/>
      <w:r>
        <w:rPr>
          <w:lang w:val="es-ES_tradnl"/>
        </w:rPr>
        <w:t>Somers</w:t>
      </w:r>
      <w:proofErr w:type="spellEnd"/>
      <w:r>
        <w:rPr>
          <w:lang w:val="es-ES_tradnl"/>
        </w:rPr>
        <w:t>, alcalde de Malinas es un ejemplo vivo de cómo implementando unas políticas adecuadas de integración y convivencia a nivel local se consiguen resultados impresionantes mientras que otras localidades con características similares arrojan resultados preocupantes.</w:t>
      </w:r>
      <w:r w:rsidR="005427FF" w:rsidRPr="005427FF">
        <w:rPr>
          <w:rFonts w:ascii="Benton Sans" w:hAnsi="Benton Sans"/>
          <w:color w:val="444444"/>
          <w:lang w:val="es-ES"/>
        </w:rPr>
        <w:t xml:space="preserve"> </w:t>
      </w:r>
      <w:r w:rsidR="005427FF" w:rsidRPr="005427FF">
        <w:rPr>
          <w:lang w:val="es-ES"/>
        </w:rPr>
        <w:t xml:space="preserve">La rareza de Malinas se explica si </w:t>
      </w:r>
      <w:r w:rsidR="005427FF" w:rsidRPr="005427FF">
        <w:rPr>
          <w:lang w:val="es-ES"/>
        </w:rPr>
        <w:lastRenderedPageBreak/>
        <w:t xml:space="preserve">uno ve el mapa de Bélgica: a unos 25 kilómetros, Bruselas, de donde han partido casi 200 </w:t>
      </w:r>
      <w:proofErr w:type="spellStart"/>
      <w:r w:rsidR="005427FF" w:rsidRPr="005427FF">
        <w:rPr>
          <w:lang w:val="es-ES"/>
        </w:rPr>
        <w:t>yihadistas</w:t>
      </w:r>
      <w:proofErr w:type="spellEnd"/>
      <w:r w:rsidR="005427FF" w:rsidRPr="005427FF">
        <w:rPr>
          <w:lang w:val="es-ES"/>
        </w:rPr>
        <w:t xml:space="preserve">; a misma distancia hacia el norte, </w:t>
      </w:r>
      <w:hyperlink r:id="rId8" w:history="1">
        <w:r w:rsidR="005427FF" w:rsidRPr="005427FF">
          <w:rPr>
            <w:rStyle w:val="Hyperlink"/>
            <w:color w:val="auto"/>
            <w:u w:val="none"/>
            <w:lang w:val="es-ES"/>
          </w:rPr>
          <w:t>Amberes</w:t>
        </w:r>
      </w:hyperlink>
      <w:r w:rsidR="005427FF" w:rsidRPr="005427FF">
        <w:rPr>
          <w:color w:val="auto"/>
          <w:lang w:val="es-ES"/>
        </w:rPr>
        <w:t>, d</w:t>
      </w:r>
      <w:r w:rsidR="005427FF" w:rsidRPr="005427FF">
        <w:rPr>
          <w:lang w:val="es-ES"/>
        </w:rPr>
        <w:t xml:space="preserve">e donde viajaron al califato 93, y a una docena de kilómetros, </w:t>
      </w:r>
      <w:proofErr w:type="spellStart"/>
      <w:r w:rsidR="005427FF" w:rsidRPr="005427FF">
        <w:rPr>
          <w:lang w:val="es-ES"/>
        </w:rPr>
        <w:t>Vilvorde</w:t>
      </w:r>
      <w:proofErr w:type="spellEnd"/>
      <w:r w:rsidR="005427FF" w:rsidRPr="005427FF">
        <w:rPr>
          <w:lang w:val="es-ES"/>
        </w:rPr>
        <w:t>, localidad más pequeña que Malinas, pero de donde salieron hacia Mesopotamia 28 combatientes.</w:t>
      </w:r>
      <w:r>
        <w:rPr>
          <w:lang w:val="es-ES_tradnl"/>
        </w:rPr>
        <w:t xml:space="preserve"> En España también tenemos ejemplos evidentes, como es el caso del Ayuntamiento de Málaga. Una ciudad que ha copado todos los elogios posibles como modelo de un enfoque ad</w:t>
      </w:r>
      <w:r w:rsidR="005427FF">
        <w:rPr>
          <w:lang w:val="es-ES_tradnl"/>
        </w:rPr>
        <w:t xml:space="preserve">ecuado en materia de prevención. Estos exitosos ejemplos nos muestran que la </w:t>
      </w:r>
      <w:r w:rsidR="005427FF" w:rsidRPr="005427FF">
        <w:rPr>
          <w:lang w:val="es-ES_tradnl"/>
        </w:rPr>
        <w:t>lucha contra la radicalización no se puede tratar únicamente como un problema de seguridad. No, no lo son. Estos casos son un fracaso de los valores europeos</w:t>
      </w:r>
      <w:r w:rsidR="005427FF">
        <w:rPr>
          <w:lang w:val="es-ES_tradnl"/>
        </w:rPr>
        <w:t xml:space="preserve">. </w:t>
      </w:r>
    </w:p>
    <w:p w:rsidR="00320682" w:rsidRPr="008952DE" w:rsidRDefault="00320682" w:rsidP="003206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b/>
          <w:lang w:val="es-ES_tradnl"/>
        </w:rPr>
      </w:pPr>
      <w:r w:rsidRPr="00320682">
        <w:rPr>
          <w:lang w:val="es-ES_tradnl"/>
        </w:rPr>
        <w:t>Y para ello el papel que juegan las ciudades es clave</w:t>
      </w:r>
      <w:r w:rsidR="005F500E">
        <w:rPr>
          <w:lang w:val="es-ES_tradnl"/>
        </w:rPr>
        <w:t>. S</w:t>
      </w:r>
      <w:r w:rsidRPr="00320682">
        <w:rPr>
          <w:lang w:val="es-ES_tradnl"/>
        </w:rPr>
        <w:t>on las instituciones más cercanas al ciudadano y las que tienen las herramientas necesarias para trabajar sobre el terreno.</w:t>
      </w:r>
      <w:r>
        <w:rPr>
          <w:lang w:val="es-ES_tradnl"/>
        </w:rPr>
        <w:t xml:space="preserve"> </w:t>
      </w:r>
      <w:r w:rsidRPr="00320682">
        <w:rPr>
          <w:lang w:val="es-ES_tradnl"/>
        </w:rPr>
        <w:t>El proselitismo de los profesionales del odio utiliza mecanismos psicológicos y sociales para manipular esa búsqueda de identidad y atraer a su causa a personas vulnerables y desarraigadas.</w:t>
      </w:r>
      <w:r w:rsidR="005427FF">
        <w:rPr>
          <w:lang w:val="es-ES_tradnl"/>
        </w:rPr>
        <w:t xml:space="preserve"> Por lo tanto, </w:t>
      </w:r>
      <w:r w:rsidR="005427FF" w:rsidRPr="005427FF">
        <w:rPr>
          <w:b/>
          <w:lang w:val="es-ES_tradnl"/>
        </w:rPr>
        <w:t>hay que invertir en seguridad</w:t>
      </w:r>
      <w:r w:rsidR="005427FF">
        <w:rPr>
          <w:lang w:val="es-ES_tradnl"/>
        </w:rPr>
        <w:t xml:space="preserve">, para evitar que los totalitarios y los fanáticos se apoderen del control de barrios y zonas. </w:t>
      </w:r>
      <w:r w:rsidR="005427FF" w:rsidRPr="008952DE">
        <w:rPr>
          <w:b/>
          <w:lang w:val="es-ES_tradnl"/>
        </w:rPr>
        <w:t xml:space="preserve">Crear espacios de libertad y una narrativa común de la diversidad y la libertad.  </w:t>
      </w:r>
    </w:p>
    <w:p w:rsidR="00C74CC7" w:rsidRPr="00EB1DA8" w:rsidRDefault="00C74CC7" w:rsidP="00EB1D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lang w:val="es-ES_tradnl"/>
        </w:rPr>
      </w:pPr>
    </w:p>
    <w:p w:rsidR="00C74CC7" w:rsidRPr="007A7134" w:rsidRDefault="00C74CC7" w:rsidP="00C74CC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b/>
          <w:lang w:val="en-GB"/>
        </w:rPr>
      </w:pPr>
      <w:r w:rsidRPr="005427FF">
        <w:rPr>
          <w:b/>
          <w:color w:val="444444"/>
          <w:shd w:val="clear" w:color="auto" w:fill="FFFFFF"/>
          <w:lang w:val="en-GB"/>
        </w:rPr>
        <w:t>What is the place of fundamental rights and social cohesion in urban security policies? </w:t>
      </w:r>
    </w:p>
    <w:p w:rsidR="005F500E" w:rsidRDefault="007A7134" w:rsidP="007A71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lang w:val="es-ES_tradnl"/>
        </w:rPr>
      </w:pPr>
      <w:r w:rsidRPr="007A7134">
        <w:rPr>
          <w:lang w:val="es-ES_tradnl"/>
        </w:rPr>
        <w:t xml:space="preserve">Hoy en </w:t>
      </w:r>
      <w:proofErr w:type="spellStart"/>
      <w:r w:rsidRPr="007A7134">
        <w:rPr>
          <w:lang w:val="es-ES_tradnl"/>
        </w:rPr>
        <w:t>dia</w:t>
      </w:r>
      <w:proofErr w:type="spellEnd"/>
      <w:r w:rsidRPr="007A7134">
        <w:rPr>
          <w:lang w:val="es-ES_tradnl"/>
        </w:rPr>
        <w:t>, la mayoría de las ciudades se ve afectada</w:t>
      </w:r>
      <w:r>
        <w:rPr>
          <w:lang w:val="es-ES_tradnl"/>
        </w:rPr>
        <w:t xml:space="preserve"> </w:t>
      </w:r>
      <w:r w:rsidRPr="007A7134">
        <w:rPr>
          <w:lang w:val="es-ES_tradnl"/>
        </w:rPr>
        <w:t xml:space="preserve">por </w:t>
      </w:r>
      <w:r w:rsidR="005F500E">
        <w:rPr>
          <w:lang w:val="es-ES_tradnl"/>
        </w:rPr>
        <w:t>desigualdades y</w:t>
      </w:r>
      <w:r w:rsidRPr="007A7134">
        <w:rPr>
          <w:lang w:val="es-ES_tradnl"/>
        </w:rPr>
        <w:t xml:space="preserve"> falta de cohesión social.</w:t>
      </w:r>
      <w:r>
        <w:rPr>
          <w:lang w:val="es-ES_tradnl"/>
        </w:rPr>
        <w:t xml:space="preserve"> </w:t>
      </w:r>
      <w:r w:rsidRPr="005F500E">
        <w:rPr>
          <w:b/>
          <w:lang w:val="es-ES_tradnl"/>
        </w:rPr>
        <w:t xml:space="preserve">Las divisiones y dualidades que se manifiestan en forma de desigualdades urbanas son importantes </w:t>
      </w:r>
      <w:r w:rsidR="005F500E" w:rsidRPr="005F500E">
        <w:rPr>
          <w:b/>
          <w:lang w:val="es-ES_tradnl"/>
        </w:rPr>
        <w:t>y profundas causas de</w:t>
      </w:r>
      <w:r w:rsidRPr="005F500E">
        <w:rPr>
          <w:b/>
          <w:lang w:val="es-ES_tradnl"/>
        </w:rPr>
        <w:t xml:space="preserve"> delincuencia</w:t>
      </w:r>
      <w:r w:rsidRPr="007A7134">
        <w:rPr>
          <w:lang w:val="es-ES_tradnl"/>
        </w:rPr>
        <w:t>.</w:t>
      </w:r>
      <w:r w:rsidR="005F500E">
        <w:rPr>
          <w:lang w:val="es-ES_tradnl"/>
        </w:rPr>
        <w:t xml:space="preserve"> A</w:t>
      </w:r>
      <w:r>
        <w:rPr>
          <w:lang w:val="es-ES_tradnl"/>
        </w:rPr>
        <w:t xml:space="preserve"> </w:t>
      </w:r>
      <w:r w:rsidRPr="007A7134">
        <w:rPr>
          <w:lang w:val="es-ES_tradnl"/>
        </w:rPr>
        <w:t>medid</w:t>
      </w:r>
      <w:r w:rsidR="005F500E">
        <w:rPr>
          <w:lang w:val="es-ES_tradnl"/>
        </w:rPr>
        <w:t>a que las ciudades se expanden</w:t>
      </w:r>
      <w:r w:rsidRPr="007A7134">
        <w:rPr>
          <w:lang w:val="es-ES_tradnl"/>
        </w:rPr>
        <w:t xml:space="preserve"> crece la</w:t>
      </w:r>
      <w:r>
        <w:rPr>
          <w:lang w:val="es-ES_tradnl"/>
        </w:rPr>
        <w:t xml:space="preserve"> </w:t>
      </w:r>
      <w:r w:rsidRPr="007A7134">
        <w:rPr>
          <w:lang w:val="es-ES_tradnl"/>
        </w:rPr>
        <w:t>creación de urbanizaciones cerradas y asentamientos</w:t>
      </w:r>
      <w:r>
        <w:rPr>
          <w:lang w:val="es-ES_tradnl"/>
        </w:rPr>
        <w:t xml:space="preserve"> </w:t>
      </w:r>
      <w:r w:rsidRPr="007A7134">
        <w:rPr>
          <w:lang w:val="es-ES_tradnl"/>
        </w:rPr>
        <w:t>informales. En ambos casos, suele ser insuficiente</w:t>
      </w:r>
      <w:r>
        <w:rPr>
          <w:lang w:val="es-ES_tradnl"/>
        </w:rPr>
        <w:t xml:space="preserve"> </w:t>
      </w:r>
      <w:r w:rsidRPr="007A7134">
        <w:rPr>
          <w:lang w:val="es-ES_tradnl"/>
        </w:rPr>
        <w:t>la disponibilidad de servicios urbanos, incluidos los</w:t>
      </w:r>
      <w:r>
        <w:rPr>
          <w:lang w:val="es-ES_tradnl"/>
        </w:rPr>
        <w:t xml:space="preserve"> </w:t>
      </w:r>
      <w:r w:rsidRPr="007A7134">
        <w:rPr>
          <w:lang w:val="es-ES_tradnl"/>
        </w:rPr>
        <w:t>servicios de seguridad y de policía, los</w:t>
      </w:r>
      <w:r>
        <w:rPr>
          <w:lang w:val="es-ES_tradnl"/>
        </w:rPr>
        <w:t xml:space="preserve"> </w:t>
      </w:r>
      <w:r w:rsidRPr="007A7134">
        <w:rPr>
          <w:lang w:val="es-ES_tradnl"/>
        </w:rPr>
        <w:t>cuales por una</w:t>
      </w:r>
      <w:r>
        <w:rPr>
          <w:lang w:val="es-ES_tradnl"/>
        </w:rPr>
        <w:t xml:space="preserve"> </w:t>
      </w:r>
      <w:r w:rsidRPr="007A7134">
        <w:rPr>
          <w:lang w:val="es-ES_tradnl"/>
        </w:rPr>
        <w:t>parte son sustituidos por servicios privados y por otra</w:t>
      </w:r>
      <w:r>
        <w:rPr>
          <w:lang w:val="es-ES_tradnl"/>
        </w:rPr>
        <w:t xml:space="preserve"> </w:t>
      </w:r>
      <w:r w:rsidRPr="007A7134">
        <w:rPr>
          <w:lang w:val="es-ES_tradnl"/>
        </w:rPr>
        <w:t>o no existen o</w:t>
      </w:r>
      <w:r>
        <w:rPr>
          <w:lang w:val="es-ES_tradnl"/>
        </w:rPr>
        <w:t xml:space="preserve"> </w:t>
      </w:r>
      <w:r w:rsidRPr="007A7134">
        <w:rPr>
          <w:lang w:val="es-ES_tradnl"/>
        </w:rPr>
        <w:t xml:space="preserve">son inadecuados. </w:t>
      </w:r>
    </w:p>
    <w:p w:rsidR="007A7134" w:rsidRPr="007A7134" w:rsidRDefault="007A7134" w:rsidP="007A71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lang w:val="es-ES_tradnl"/>
        </w:rPr>
      </w:pPr>
      <w:r w:rsidRPr="007A7134">
        <w:rPr>
          <w:lang w:val="es-ES_tradnl"/>
        </w:rPr>
        <w:t>En los asentamientos</w:t>
      </w:r>
      <w:r>
        <w:rPr>
          <w:lang w:val="es-ES_tradnl"/>
        </w:rPr>
        <w:t xml:space="preserve"> </w:t>
      </w:r>
      <w:r w:rsidRPr="007A7134">
        <w:rPr>
          <w:lang w:val="es-ES_tradnl"/>
        </w:rPr>
        <w:t>informales se encuentran algunos de los principales</w:t>
      </w:r>
      <w:r>
        <w:rPr>
          <w:lang w:val="es-ES_tradnl"/>
        </w:rPr>
        <w:t xml:space="preserve"> </w:t>
      </w:r>
      <w:r w:rsidRPr="007A7134">
        <w:rPr>
          <w:lang w:val="es-ES_tradnl"/>
        </w:rPr>
        <w:t>desafíos para la seguridad urbana, al ser zonas caracterizadas</w:t>
      </w:r>
      <w:r>
        <w:rPr>
          <w:lang w:val="es-ES_tradnl"/>
        </w:rPr>
        <w:t xml:space="preserve"> </w:t>
      </w:r>
      <w:r w:rsidRPr="007A7134">
        <w:rPr>
          <w:lang w:val="es-ES_tradnl"/>
        </w:rPr>
        <w:t>por la pobreza, falta de acceso a servicios</w:t>
      </w:r>
      <w:r>
        <w:rPr>
          <w:lang w:val="es-ES_tradnl"/>
        </w:rPr>
        <w:t xml:space="preserve"> </w:t>
      </w:r>
      <w:r w:rsidRPr="007A7134">
        <w:rPr>
          <w:lang w:val="es-ES_tradnl"/>
        </w:rPr>
        <w:t>básicos de calidad, asentamientos no planificados y</w:t>
      </w:r>
      <w:r>
        <w:rPr>
          <w:lang w:val="es-ES_tradnl"/>
        </w:rPr>
        <w:t xml:space="preserve"> </w:t>
      </w:r>
      <w:r w:rsidRPr="007A7134">
        <w:rPr>
          <w:lang w:val="es-ES_tradnl"/>
        </w:rPr>
        <w:t xml:space="preserve">altos índices de inseguridad y delincuencia. </w:t>
      </w:r>
      <w:r w:rsidRPr="005F500E">
        <w:rPr>
          <w:b/>
          <w:lang w:val="es-ES_tradnl"/>
        </w:rPr>
        <w:t>Las ciudades son de gran importancia por su potencial para el desarrollo sostenible</w:t>
      </w:r>
      <w:r w:rsidRPr="007A7134">
        <w:rPr>
          <w:lang w:val="es-ES_tradnl"/>
        </w:rPr>
        <w:t>.</w:t>
      </w:r>
      <w:r w:rsidR="005F500E">
        <w:rPr>
          <w:lang w:val="es-ES_tradnl"/>
        </w:rPr>
        <w:t xml:space="preserve"> </w:t>
      </w:r>
      <w:r w:rsidR="005F500E" w:rsidRPr="005F500E">
        <w:rPr>
          <w:b/>
          <w:lang w:val="es-ES_tradnl"/>
        </w:rPr>
        <w:t>L</w:t>
      </w:r>
      <w:r w:rsidRPr="005F500E">
        <w:rPr>
          <w:b/>
          <w:lang w:val="es-ES_tradnl"/>
        </w:rPr>
        <w:t>a urbanización tiene el potencial de ser un elemento transformador</w:t>
      </w:r>
      <w:r w:rsidRPr="007A7134">
        <w:rPr>
          <w:lang w:val="es-ES_tradnl"/>
        </w:rPr>
        <w:t>. Se necesitan una nueva orientación</w:t>
      </w:r>
      <w:r>
        <w:rPr>
          <w:lang w:val="es-ES_tradnl"/>
        </w:rPr>
        <w:t xml:space="preserve"> </w:t>
      </w:r>
      <w:r w:rsidRPr="007A7134">
        <w:rPr>
          <w:lang w:val="es-ES_tradnl"/>
        </w:rPr>
        <w:t>en las políticas para convertir la urbanización en una</w:t>
      </w:r>
      <w:r>
        <w:rPr>
          <w:lang w:val="es-ES_tradnl"/>
        </w:rPr>
        <w:t xml:space="preserve"> </w:t>
      </w:r>
      <w:r w:rsidRPr="007A7134">
        <w:rPr>
          <w:lang w:val="es-ES_tradnl"/>
        </w:rPr>
        <w:t>oportunidad</w:t>
      </w:r>
    </w:p>
    <w:p w:rsidR="008952DE" w:rsidRDefault="009D085D" w:rsidP="009D08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 w:rsidRPr="009D085D">
        <w:rPr>
          <w:lang w:val="es-ES_tradnl"/>
        </w:rPr>
        <w:t>Poder vivir una vida sin violencia, sin crimen, sin</w:t>
      </w:r>
      <w:r>
        <w:rPr>
          <w:lang w:val="es-ES_tradnl"/>
        </w:rPr>
        <w:t xml:space="preserve"> </w:t>
      </w:r>
      <w:r w:rsidRPr="009D085D">
        <w:rPr>
          <w:lang w:val="es-ES_tradnl"/>
        </w:rPr>
        <w:t>intimidación ni temor es un principio fundamental</w:t>
      </w:r>
      <w:r>
        <w:rPr>
          <w:lang w:val="es-ES_tradnl"/>
        </w:rPr>
        <w:t xml:space="preserve"> </w:t>
      </w:r>
      <w:r w:rsidRPr="009D085D">
        <w:rPr>
          <w:lang w:val="es-ES_tradnl"/>
        </w:rPr>
        <w:t>inscrito en la Declaración Universal de los Derechos</w:t>
      </w:r>
      <w:r>
        <w:rPr>
          <w:lang w:val="es-ES_tradnl"/>
        </w:rPr>
        <w:t xml:space="preserve"> </w:t>
      </w:r>
      <w:r w:rsidRPr="009D085D">
        <w:rPr>
          <w:lang w:val="es-ES_tradnl"/>
        </w:rPr>
        <w:t>Humanos y un requisito previo para un desarrollo</w:t>
      </w:r>
      <w:r>
        <w:rPr>
          <w:lang w:val="es-ES_tradnl"/>
        </w:rPr>
        <w:t xml:space="preserve"> </w:t>
      </w:r>
      <w:r w:rsidRPr="009D085D">
        <w:rPr>
          <w:lang w:val="es-ES_tradnl"/>
        </w:rPr>
        <w:t>humano normal</w:t>
      </w:r>
      <w:r>
        <w:rPr>
          <w:lang w:val="es-ES_tradnl"/>
        </w:rPr>
        <w:t>.</w:t>
      </w:r>
      <w:r w:rsidR="00B21A00">
        <w:rPr>
          <w:lang w:val="es-ES_tradnl"/>
        </w:rPr>
        <w:t xml:space="preserve"> Por eso c</w:t>
      </w:r>
      <w:r w:rsidR="00F420D5" w:rsidRPr="00F420D5">
        <w:rPr>
          <w:lang w:val="es-ES_tradnl"/>
        </w:rPr>
        <w:t xml:space="preserve">oincido al 100% con el </w:t>
      </w:r>
      <w:proofErr w:type="spellStart"/>
      <w:r w:rsidR="00F420D5" w:rsidRPr="00F420D5">
        <w:rPr>
          <w:lang w:val="es-ES_tradnl"/>
        </w:rPr>
        <w:t>manifesto</w:t>
      </w:r>
      <w:proofErr w:type="spellEnd"/>
      <w:r w:rsidR="00F420D5" w:rsidRPr="00F420D5">
        <w:rPr>
          <w:lang w:val="es-ES_tradnl"/>
        </w:rPr>
        <w:t xml:space="preserve"> </w:t>
      </w:r>
      <w:proofErr w:type="spellStart"/>
      <w:r w:rsidR="00F420D5" w:rsidRPr="00F420D5">
        <w:rPr>
          <w:lang w:val="es-ES_tradnl"/>
        </w:rPr>
        <w:t>Efus</w:t>
      </w:r>
      <w:proofErr w:type="spellEnd"/>
      <w:r w:rsidR="00F420D5" w:rsidRPr="00F420D5">
        <w:rPr>
          <w:lang w:val="es-ES_tradnl"/>
        </w:rPr>
        <w:t xml:space="preserve"> que señala </w:t>
      </w:r>
      <w:r w:rsidR="005347B2">
        <w:rPr>
          <w:lang w:val="es-ES_tradnl"/>
        </w:rPr>
        <w:t xml:space="preserve">que </w:t>
      </w:r>
      <w:r w:rsidR="00F420D5" w:rsidRPr="00F420D5">
        <w:rPr>
          <w:lang w:val="es-ES_tradnl"/>
        </w:rPr>
        <w:t>las pol</w:t>
      </w:r>
      <w:r w:rsidR="00F420D5">
        <w:rPr>
          <w:lang w:val="es-ES_tradnl"/>
        </w:rPr>
        <w:t xml:space="preserve">íticas de seguridad </w:t>
      </w:r>
      <w:r w:rsidR="005347B2">
        <w:rPr>
          <w:lang w:val="es-ES_tradnl"/>
        </w:rPr>
        <w:t xml:space="preserve">son </w:t>
      </w:r>
      <w:r w:rsidR="00F420D5">
        <w:rPr>
          <w:lang w:val="es-ES_tradnl"/>
        </w:rPr>
        <w:t>derechos fundamentales</w:t>
      </w:r>
      <w:r w:rsidR="00366926">
        <w:rPr>
          <w:lang w:val="es-ES_tradnl"/>
        </w:rPr>
        <w:t xml:space="preserve"> y por lo tanto </w:t>
      </w:r>
      <w:r w:rsidR="00366926" w:rsidRPr="00366926">
        <w:rPr>
          <w:b/>
          <w:lang w:val="es-ES_tradnl"/>
        </w:rPr>
        <w:t>las políticas de seguridad urbana ocupan un papel central</w:t>
      </w:r>
      <w:r w:rsidR="00F420D5">
        <w:rPr>
          <w:lang w:val="es-ES_tradnl"/>
        </w:rPr>
        <w:t xml:space="preserve">. Son indispensables para garantizar una calidad urbana básica para las generaciones futuras. </w:t>
      </w:r>
      <w:r w:rsidR="00F420D5" w:rsidRPr="00F420D5">
        <w:t xml:space="preserve">El Derecho </w:t>
      </w:r>
      <w:r w:rsidR="00F420D5">
        <w:t>fundamental</w:t>
      </w:r>
      <w:r w:rsidR="00F420D5" w:rsidRPr="00F420D5">
        <w:t xml:space="preserve"> a la Seguridad Pública se traduce en la facultad que tienen los gobernados de exigir al gobernante que les garantice vivir dentro de un clima de paz y seguridad que les permita desarrollar una vida tranquila y productiva.</w:t>
      </w:r>
    </w:p>
    <w:p w:rsidR="00B21A00" w:rsidRDefault="005347B2" w:rsidP="000A01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 w:rsidRPr="00366926">
        <w:rPr>
          <w:b/>
        </w:rPr>
        <w:t>No existe ninguna contradicción inherente entre el “derecho a la seguridad” que implica básicamente el derecho a la vida, y los demás derechos fundamentales</w:t>
      </w:r>
      <w:r w:rsidR="00F420D5">
        <w:t>.</w:t>
      </w:r>
      <w:r>
        <w:t xml:space="preserve"> Así se establece en la Carta de Derechos Fundamentales</w:t>
      </w:r>
      <w:r w:rsidR="00B21A00">
        <w:t xml:space="preserve"> de la UE</w:t>
      </w:r>
      <w:r>
        <w:t xml:space="preserve"> en su artículo 6, Derecho a la </w:t>
      </w:r>
      <w:r>
        <w:lastRenderedPageBreak/>
        <w:t xml:space="preserve">Libertad y Seguridad, al afirmar “que toda persona tiene derecho a la libertad y a la seguridad”. </w:t>
      </w:r>
      <w:r w:rsidRPr="005347B2">
        <w:t xml:space="preserve">En el caso de mi país, España </w:t>
      </w:r>
      <w:r>
        <w:t>así lo establece también en los mismos términos la Constitución en su artículo 17: “toda persona tiene derecho a la libertad y la seguridad”.</w:t>
      </w:r>
      <w:r w:rsidR="00366926">
        <w:t xml:space="preserve"> Es decir que debemos seguir siendo fiables y adoptar las medidas de seguridad urbana que sean necesarias, proporcionadas y legítimas. </w:t>
      </w:r>
    </w:p>
    <w:p w:rsidR="00F420D5" w:rsidRDefault="00366926" w:rsidP="000A01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
        <w:t>La protección de los derechos humanos está profundamente en</w:t>
      </w:r>
      <w:r w:rsidR="00B21A00">
        <w:t>raizada en nuestras sociedades. Por eso d</w:t>
      </w:r>
      <w:r w:rsidR="00F420D5">
        <w:t>ebemos siempre recurrir al marco fun</w:t>
      </w:r>
      <w:r w:rsidR="000A0170">
        <w:t>damental que nos hemos marcad</w:t>
      </w:r>
      <w:r w:rsidR="005347B2">
        <w:t>o</w:t>
      </w:r>
      <w:r w:rsidR="000A0170">
        <w:t xml:space="preserve">: nuestra respuesta a todos los niveles de crimen debe de ser sistemáticamente el </w:t>
      </w:r>
      <w:r w:rsidR="000A0170" w:rsidRPr="00366926">
        <w:rPr>
          <w:b/>
        </w:rPr>
        <w:t>respeto no solo al Estado de derecho, sino también a los derechos humanos universales</w:t>
      </w:r>
      <w:r w:rsidR="000A0170">
        <w:t>. La seguridad en Europa está basada en el respeto y la defensa de los derechos fundamentales y el Estado de derecho en un sentido estricto.</w:t>
      </w:r>
    </w:p>
    <w:p w:rsidR="00CB6523" w:rsidRDefault="00CB6523" w:rsidP="000A01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p>
    <w:p w:rsidR="00C74CC7" w:rsidRPr="005427FF" w:rsidRDefault="00C74CC7" w:rsidP="00C74CC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b/>
          <w:lang w:val="en-GB"/>
        </w:rPr>
      </w:pPr>
      <w:r w:rsidRPr="005427FF">
        <w:rPr>
          <w:b/>
          <w:color w:val="444444"/>
          <w:shd w:val="clear" w:color="auto" w:fill="FFFFFF"/>
          <w:lang w:val="en-GB"/>
        </w:rPr>
        <w:t xml:space="preserve">What is the Manifesto’s relevance </w:t>
      </w:r>
      <w:proofErr w:type="spellStart"/>
      <w:r w:rsidRPr="005427FF">
        <w:rPr>
          <w:b/>
          <w:color w:val="444444"/>
          <w:shd w:val="clear" w:color="auto" w:fill="FFFFFF"/>
          <w:lang w:val="en-GB"/>
        </w:rPr>
        <w:t>vis</w:t>
      </w:r>
      <w:proofErr w:type="spellEnd"/>
      <w:r w:rsidRPr="005427FF">
        <w:rPr>
          <w:b/>
          <w:color w:val="444444"/>
          <w:shd w:val="clear" w:color="auto" w:fill="FFFFFF"/>
          <w:lang w:val="en-GB"/>
        </w:rPr>
        <w:t>-a-</w:t>
      </w:r>
      <w:proofErr w:type="spellStart"/>
      <w:r w:rsidRPr="005427FF">
        <w:rPr>
          <w:b/>
          <w:color w:val="444444"/>
          <w:shd w:val="clear" w:color="auto" w:fill="FFFFFF"/>
          <w:lang w:val="en-GB"/>
        </w:rPr>
        <w:t>vis</w:t>
      </w:r>
      <w:proofErr w:type="spellEnd"/>
      <w:r w:rsidRPr="005427FF">
        <w:rPr>
          <w:b/>
          <w:color w:val="444444"/>
          <w:shd w:val="clear" w:color="auto" w:fill="FFFFFF"/>
          <w:lang w:val="en-GB"/>
        </w:rPr>
        <w:t xml:space="preserve"> the UN Sustainable Development Goals and other international frameworks?</w:t>
      </w:r>
    </w:p>
    <w:p w:rsidR="00B21A00" w:rsidRDefault="00B21A00" w:rsidP="00B21A00">
      <w:pPr>
        <w:jc w:val="both"/>
        <w:rPr>
          <w:b/>
          <w:bCs/>
          <w:lang w:val="es-ES_tradnl"/>
        </w:rPr>
      </w:pPr>
      <w:r w:rsidRPr="00B21A00">
        <w:rPr>
          <w:bCs/>
          <w:lang w:val="es-ES_tradnl"/>
        </w:rPr>
        <w:t>Quiero empezar destacando una idea esencial:</w:t>
      </w:r>
      <w:r>
        <w:rPr>
          <w:b/>
          <w:bCs/>
          <w:lang w:val="es-ES_tradnl"/>
        </w:rPr>
        <w:t xml:space="preserve"> l</w:t>
      </w:r>
      <w:r w:rsidRPr="00B21A00">
        <w:rPr>
          <w:b/>
          <w:bCs/>
          <w:lang w:val="es-ES_tradnl"/>
        </w:rPr>
        <w:t>a seguridad es una condición previa del desarrollo.</w:t>
      </w:r>
      <w:r>
        <w:rPr>
          <w:b/>
          <w:bCs/>
          <w:lang w:val="es-ES_tradnl"/>
        </w:rPr>
        <w:t xml:space="preserve"> </w:t>
      </w:r>
      <w:r w:rsidRPr="00B21A00">
        <w:rPr>
          <w:bCs/>
          <w:lang w:val="es-ES_tradnl"/>
        </w:rPr>
        <w:t>Y así lo ha entendido de forma brillante el conjunto de las Naciones Unidas y en concreto quienes adoptaron los ODS.</w:t>
      </w:r>
      <w:r>
        <w:rPr>
          <w:b/>
          <w:bCs/>
          <w:lang w:val="es-ES_tradnl"/>
        </w:rPr>
        <w:t xml:space="preserve"> </w:t>
      </w:r>
      <w:r w:rsidRPr="00B21A00">
        <w:rPr>
          <w:bCs/>
          <w:lang w:val="es-ES_tradnl"/>
        </w:rPr>
        <w:t>C</w:t>
      </w:r>
      <w:r w:rsidR="000576F5" w:rsidRPr="000576F5">
        <w:rPr>
          <w:lang w:val="es-ES_tradnl"/>
        </w:rPr>
        <w:t>omo bien señala el manifiesto</w:t>
      </w:r>
      <w:r w:rsidR="009D085D">
        <w:rPr>
          <w:lang w:val="es-ES_tradnl"/>
        </w:rPr>
        <w:t xml:space="preserve"> </w:t>
      </w:r>
      <w:proofErr w:type="spellStart"/>
      <w:r w:rsidR="009D085D">
        <w:rPr>
          <w:lang w:val="es-ES_tradnl"/>
        </w:rPr>
        <w:t>Efus</w:t>
      </w:r>
      <w:proofErr w:type="spellEnd"/>
      <w:r w:rsidR="000576F5" w:rsidRPr="000576F5">
        <w:rPr>
          <w:lang w:val="es-ES_tradnl"/>
        </w:rPr>
        <w:t xml:space="preserve">, en 2016 las Naciones Unidas adoptaron 17 objetivos de desarrollo sostenible </w:t>
      </w:r>
      <w:bookmarkStart w:id="0" w:name="_GoBack"/>
      <w:bookmarkEnd w:id="0"/>
      <w:r w:rsidR="000576F5" w:rsidRPr="000576F5">
        <w:rPr>
          <w:lang w:val="es-ES_tradnl"/>
        </w:rPr>
        <w:t>que por primera vez incluyen</w:t>
      </w:r>
      <w:r w:rsidR="000576F5">
        <w:rPr>
          <w:lang w:val="es-ES_tradnl"/>
        </w:rPr>
        <w:t xml:space="preserve"> en varios objetivos aspectos de la seguridad urbana. De los 17</w:t>
      </w:r>
      <w:r w:rsidR="000576F5" w:rsidRPr="000576F5">
        <w:rPr>
          <w:lang w:val="es-ES_tradnl"/>
        </w:rPr>
        <w:t xml:space="preserve"> objetivo</w:t>
      </w:r>
      <w:r w:rsidR="000576F5">
        <w:rPr>
          <w:lang w:val="es-ES_tradnl"/>
        </w:rPr>
        <w:t xml:space="preserve">s incluyen uno en concreto, el número </w:t>
      </w:r>
      <w:r w:rsidR="000576F5" w:rsidRPr="000576F5">
        <w:rPr>
          <w:lang w:val="es-ES_tradnl"/>
        </w:rPr>
        <w:t>11</w:t>
      </w:r>
      <w:r w:rsidR="000576F5">
        <w:rPr>
          <w:lang w:val="es-ES_tradnl"/>
        </w:rPr>
        <w:t>, dedicado</w:t>
      </w:r>
      <w:r w:rsidR="000576F5" w:rsidRPr="000576F5">
        <w:rPr>
          <w:lang w:val="es-ES_tradnl"/>
        </w:rPr>
        <w:t xml:space="preserve"> </w:t>
      </w:r>
      <w:r w:rsidR="000576F5">
        <w:rPr>
          <w:lang w:val="es-ES_tradnl"/>
        </w:rPr>
        <w:t xml:space="preserve">a las </w:t>
      </w:r>
      <w:r w:rsidR="000576F5" w:rsidRPr="000576F5">
        <w:rPr>
          <w:b/>
          <w:lang w:val="es-ES_tradnl"/>
        </w:rPr>
        <w:t>c</w:t>
      </w:r>
      <w:r w:rsidR="000576F5" w:rsidRPr="000576F5">
        <w:rPr>
          <w:b/>
          <w:bCs/>
          <w:lang w:val="es-ES_tradnl"/>
        </w:rPr>
        <w:t>iudades y comunidades sostenibles</w:t>
      </w:r>
      <w:r w:rsidR="000576F5">
        <w:rPr>
          <w:b/>
          <w:bCs/>
          <w:lang w:val="es-ES_tradnl"/>
        </w:rPr>
        <w:t xml:space="preserve">. </w:t>
      </w:r>
    </w:p>
    <w:p w:rsidR="00B21A00" w:rsidRDefault="00B21A00" w:rsidP="00B21A00">
      <w:pPr>
        <w:jc w:val="both"/>
        <w:rPr>
          <w:bCs/>
          <w:lang w:val="es-ES_tradnl"/>
        </w:rPr>
      </w:pPr>
    </w:p>
    <w:p w:rsidR="00B21A00" w:rsidRDefault="000576F5" w:rsidP="00B21A00">
      <w:pPr>
        <w:jc w:val="both"/>
        <w:rPr>
          <w:b/>
          <w:bCs/>
          <w:lang w:val="es-ES_tradnl"/>
        </w:rPr>
      </w:pPr>
      <w:r w:rsidRPr="000576F5">
        <w:rPr>
          <w:bCs/>
          <w:lang w:val="es-ES_tradnl"/>
        </w:rPr>
        <w:t>En el mismo se menciona claramente el aspecto de la seguridad.</w:t>
      </w:r>
      <w:r>
        <w:rPr>
          <w:b/>
          <w:bCs/>
          <w:lang w:val="es-ES_tradnl"/>
        </w:rPr>
        <w:t xml:space="preserve"> </w:t>
      </w:r>
      <w:r>
        <w:rPr>
          <w:bCs/>
          <w:lang w:val="es-ES_tradnl"/>
        </w:rPr>
        <w:t xml:space="preserve">Su objetivo es </w:t>
      </w:r>
      <w:r w:rsidRPr="00B21A00">
        <w:rPr>
          <w:bCs/>
          <w:lang w:val="es-ES_tradnl"/>
        </w:rPr>
        <w:t>conseguir que las ciudades y los asentamientos humanos sean inclusivos,</w:t>
      </w:r>
      <w:r w:rsidRPr="000576F5">
        <w:rPr>
          <w:b/>
          <w:bCs/>
          <w:lang w:val="es-ES_tradnl"/>
        </w:rPr>
        <w:t xml:space="preserve"> seguros, </w:t>
      </w:r>
      <w:proofErr w:type="spellStart"/>
      <w:r w:rsidRPr="00B21A00">
        <w:rPr>
          <w:bCs/>
          <w:lang w:val="es-ES_tradnl"/>
        </w:rPr>
        <w:t>resilientes</w:t>
      </w:r>
      <w:proofErr w:type="spellEnd"/>
      <w:r w:rsidRPr="00B21A00">
        <w:rPr>
          <w:bCs/>
          <w:lang w:val="es-ES_tradnl"/>
        </w:rPr>
        <w:t xml:space="preserve"> y sostenibles</w:t>
      </w:r>
      <w:r>
        <w:rPr>
          <w:b/>
          <w:bCs/>
          <w:lang w:val="es-ES_tradnl"/>
        </w:rPr>
        <w:t xml:space="preserve">. </w:t>
      </w:r>
    </w:p>
    <w:p w:rsidR="00B21A00" w:rsidRDefault="00B21A00" w:rsidP="00B21A00">
      <w:pPr>
        <w:jc w:val="both"/>
        <w:rPr>
          <w:b/>
          <w:bCs/>
          <w:lang w:val="es-ES_tradnl"/>
        </w:rPr>
      </w:pPr>
    </w:p>
    <w:p w:rsidR="000576F5" w:rsidRDefault="000576F5" w:rsidP="00B21A00">
      <w:pPr>
        <w:jc w:val="both"/>
        <w:rPr>
          <w:bCs/>
        </w:rPr>
      </w:pPr>
      <w:r w:rsidRPr="000576F5">
        <w:rPr>
          <w:bCs/>
          <w:lang w:val="es-ES_tradnl"/>
        </w:rPr>
        <w:t xml:space="preserve">En un mundo en el que </w:t>
      </w:r>
      <w:r>
        <w:rPr>
          <w:bCs/>
          <w:lang w:val="es-ES_tradnl"/>
        </w:rPr>
        <w:t xml:space="preserve">la </w:t>
      </w:r>
      <w:r w:rsidRPr="000576F5">
        <w:rPr>
          <w:bCs/>
        </w:rPr>
        <w:t>mitad de la población mun</w:t>
      </w:r>
      <w:r>
        <w:rPr>
          <w:bCs/>
        </w:rPr>
        <w:t>dial vive hoy en zonas urbanas (en el que se prevé que para 2050 aumente</w:t>
      </w:r>
      <w:r w:rsidRPr="000576F5">
        <w:rPr>
          <w:bCs/>
        </w:rPr>
        <w:t xml:space="preserve"> a 6.500 millones de personas</w:t>
      </w:r>
      <w:r>
        <w:rPr>
          <w:bCs/>
        </w:rPr>
        <w:t>, es decir, dos tercios de la humanidad) n</w:t>
      </w:r>
      <w:r w:rsidRPr="000576F5">
        <w:rPr>
          <w:bCs/>
        </w:rPr>
        <w:t>o es posible lograr un desarrollo sostenible sin transformar radicalmente la forma en que construimos y administramos los espacios urbanos.</w:t>
      </w:r>
      <w:r w:rsidR="009D085D">
        <w:rPr>
          <w:bCs/>
        </w:rPr>
        <w:t xml:space="preserve"> Y la seguridad urbana es un reto fundamental. </w:t>
      </w:r>
    </w:p>
    <w:p w:rsidR="000576F5" w:rsidRDefault="000576F5" w:rsidP="000576F5">
      <w:pPr>
        <w:jc w:val="both"/>
        <w:rPr>
          <w:bCs/>
        </w:rPr>
      </w:pPr>
    </w:p>
    <w:p w:rsidR="00B21A00" w:rsidRPr="00B21A00" w:rsidRDefault="00B21A00" w:rsidP="00B21A00">
      <w:pPr>
        <w:jc w:val="both"/>
        <w:rPr>
          <w:bCs/>
          <w:lang w:val="es-ES_tradnl"/>
        </w:rPr>
      </w:pPr>
      <w:r w:rsidRPr="00B21A00">
        <w:rPr>
          <w:bCs/>
          <w:lang w:val="es-ES_tradnl"/>
        </w:rPr>
        <w:t>Una libertad tal como la</w:t>
      </w:r>
      <w:r>
        <w:rPr>
          <w:bCs/>
          <w:lang w:val="es-ES_tradnl"/>
        </w:rPr>
        <w:t xml:space="preserve"> </w:t>
      </w:r>
      <w:r w:rsidRPr="00B21A00">
        <w:rPr>
          <w:bCs/>
          <w:lang w:val="es-ES_tradnl"/>
        </w:rPr>
        <w:t>seguridad es importante no sólo para la mejora</w:t>
      </w:r>
      <w:r>
        <w:rPr>
          <w:bCs/>
          <w:lang w:val="es-ES_tradnl"/>
        </w:rPr>
        <w:t xml:space="preserve"> </w:t>
      </w:r>
      <w:r w:rsidRPr="00B21A00">
        <w:rPr>
          <w:bCs/>
          <w:lang w:val="es-ES_tradnl"/>
        </w:rPr>
        <w:t>de la calidad de vida de cada ciudadano, sino para el desarrollo</w:t>
      </w:r>
      <w:r>
        <w:rPr>
          <w:bCs/>
          <w:lang w:val="es-ES_tradnl"/>
        </w:rPr>
        <w:t xml:space="preserve"> </w:t>
      </w:r>
      <w:r w:rsidRPr="00B21A00">
        <w:rPr>
          <w:bCs/>
          <w:lang w:val="es-ES_tradnl"/>
        </w:rPr>
        <w:t>sostenible de ciudades y países.</w:t>
      </w:r>
      <w:r w:rsidRPr="00B21A00">
        <w:rPr>
          <w:bCs/>
        </w:rPr>
        <w:t xml:space="preserve"> </w:t>
      </w:r>
      <w:r w:rsidRPr="00B21A00">
        <w:rPr>
          <w:bCs/>
          <w:lang w:val="es-ES_tradnl"/>
        </w:rPr>
        <w:t>La seguridad y</w:t>
      </w:r>
      <w:r>
        <w:rPr>
          <w:bCs/>
          <w:lang w:val="es-ES_tradnl"/>
        </w:rPr>
        <w:t xml:space="preserve"> </w:t>
      </w:r>
      <w:r w:rsidRPr="00B21A00">
        <w:rPr>
          <w:bCs/>
          <w:lang w:val="es-ES_tradnl"/>
        </w:rPr>
        <w:t>la tranquilidad contribuyen a crear un entorno</w:t>
      </w:r>
      <w:r>
        <w:rPr>
          <w:bCs/>
          <w:lang w:val="es-ES_tradnl"/>
        </w:rPr>
        <w:t xml:space="preserve"> </w:t>
      </w:r>
      <w:r w:rsidRPr="00B21A00">
        <w:rPr>
          <w:bCs/>
          <w:lang w:val="es-ES_tradnl"/>
        </w:rPr>
        <w:t>favorable al crecimiento económico donde se</w:t>
      </w:r>
    </w:p>
    <w:p w:rsidR="000576F5" w:rsidRDefault="00B21A00" w:rsidP="00B21A00">
      <w:pPr>
        <w:jc w:val="both"/>
        <w:rPr>
          <w:bCs/>
        </w:rPr>
      </w:pPr>
      <w:proofErr w:type="gramStart"/>
      <w:r w:rsidRPr="00B21A00">
        <w:rPr>
          <w:bCs/>
          <w:lang w:val="es-ES_tradnl"/>
        </w:rPr>
        <w:t>puedan</w:t>
      </w:r>
      <w:proofErr w:type="gramEnd"/>
      <w:r w:rsidRPr="00B21A00">
        <w:rPr>
          <w:bCs/>
          <w:lang w:val="es-ES_tradnl"/>
        </w:rPr>
        <w:t xml:space="preserve"> asegurar servicios eficaces y donde estas</w:t>
      </w:r>
      <w:r>
        <w:rPr>
          <w:bCs/>
          <w:lang w:val="es-ES_tradnl"/>
        </w:rPr>
        <w:t xml:space="preserve"> </w:t>
      </w:r>
      <w:r w:rsidRPr="00B21A00">
        <w:rPr>
          <w:bCs/>
          <w:lang w:val="es-ES_tradnl"/>
        </w:rPr>
        <w:t>mejoras contribuyan a la reducción de la pobreza y</w:t>
      </w:r>
      <w:r>
        <w:rPr>
          <w:bCs/>
          <w:lang w:val="es-ES_tradnl"/>
        </w:rPr>
        <w:t xml:space="preserve"> </w:t>
      </w:r>
      <w:r w:rsidRPr="00B21A00">
        <w:rPr>
          <w:bCs/>
          <w:lang w:val="es-ES_tradnl"/>
        </w:rPr>
        <w:t>de la exclusión social. Esto se aplica de la misma</w:t>
      </w:r>
      <w:r>
        <w:rPr>
          <w:bCs/>
          <w:lang w:val="es-ES_tradnl"/>
        </w:rPr>
        <w:t xml:space="preserve"> </w:t>
      </w:r>
      <w:r w:rsidRPr="00B21A00">
        <w:rPr>
          <w:bCs/>
          <w:lang w:val="es-ES_tradnl"/>
        </w:rPr>
        <w:t>manera a los países desarrollados, en vías de</w:t>
      </w:r>
      <w:r>
        <w:rPr>
          <w:bCs/>
          <w:lang w:val="es-ES_tradnl"/>
        </w:rPr>
        <w:t xml:space="preserve"> </w:t>
      </w:r>
      <w:r w:rsidRPr="00B21A00">
        <w:rPr>
          <w:bCs/>
          <w:lang w:val="es-ES_tradnl"/>
        </w:rPr>
        <w:t>desarrollo y en transición, y resulta fundamental</w:t>
      </w:r>
      <w:r>
        <w:rPr>
          <w:bCs/>
          <w:lang w:val="es-ES_tradnl"/>
        </w:rPr>
        <w:t xml:space="preserve"> </w:t>
      </w:r>
      <w:r w:rsidRPr="00B21A00">
        <w:rPr>
          <w:bCs/>
          <w:lang w:val="es-ES_tradnl"/>
        </w:rPr>
        <w:t>para alcanzar los Objetivos de Desarrollo del Milenio</w:t>
      </w:r>
      <w:r>
        <w:rPr>
          <w:bCs/>
          <w:lang w:val="es-ES_tradnl"/>
        </w:rPr>
        <w:t xml:space="preserve">. </w:t>
      </w:r>
      <w:r w:rsidR="009D085D">
        <w:rPr>
          <w:bCs/>
        </w:rPr>
        <w:t xml:space="preserve">Sin ninguna duda la labor de </w:t>
      </w:r>
      <w:proofErr w:type="spellStart"/>
      <w:r w:rsidR="009D085D">
        <w:rPr>
          <w:bCs/>
        </w:rPr>
        <w:t>Efus</w:t>
      </w:r>
      <w:proofErr w:type="spellEnd"/>
      <w:r w:rsidR="009D085D">
        <w:rPr>
          <w:bCs/>
        </w:rPr>
        <w:t xml:space="preserve"> en la consecución de este logro, y en el de incluir los asuntos de seguridad urbana en los ODS y en otros marcos internacionales, ha sido crucial. Su experiencia, dinamismo e impacto han servido de motor de arranque. </w:t>
      </w:r>
    </w:p>
    <w:p w:rsidR="000576F5" w:rsidRPr="000576F5" w:rsidRDefault="000576F5" w:rsidP="000576F5">
      <w:pPr>
        <w:jc w:val="both"/>
        <w:rPr>
          <w:bCs/>
          <w:lang w:val="es-ES_tradnl"/>
        </w:rPr>
      </w:pPr>
    </w:p>
    <w:p w:rsidR="000576F5" w:rsidRDefault="000576F5" w:rsidP="000576F5">
      <w:pPr>
        <w:jc w:val="both"/>
        <w:rPr>
          <w:b/>
          <w:bCs/>
          <w:lang w:val="es-ES_tradnl"/>
        </w:rPr>
      </w:pPr>
    </w:p>
    <w:p w:rsidR="000576F5" w:rsidRPr="000576F5" w:rsidRDefault="000576F5" w:rsidP="000576F5">
      <w:pPr>
        <w:jc w:val="both"/>
        <w:rPr>
          <w:b/>
          <w:bCs/>
          <w:lang w:val="es-ES_tradnl"/>
        </w:rPr>
      </w:pPr>
    </w:p>
    <w:p w:rsidR="00FC198B" w:rsidRPr="000576F5" w:rsidRDefault="00FC198B" w:rsidP="00FC198B">
      <w:pPr>
        <w:jc w:val="both"/>
        <w:rPr>
          <w:lang w:val="es-ES_tradnl"/>
        </w:rPr>
      </w:pPr>
    </w:p>
    <w:p w:rsidR="00955818" w:rsidRPr="000576F5" w:rsidRDefault="00955818">
      <w:pPr>
        <w:jc w:val="both"/>
        <w:rPr>
          <w:b/>
          <w:lang w:val="es-ES_tradnl"/>
        </w:rPr>
      </w:pPr>
    </w:p>
    <w:sectPr w:rsidR="00955818" w:rsidRPr="000576F5">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FB" w:rsidRDefault="00C329A1">
      <w:pPr>
        <w:spacing w:line="240" w:lineRule="auto"/>
      </w:pPr>
      <w:r>
        <w:separator/>
      </w:r>
    </w:p>
  </w:endnote>
  <w:endnote w:type="continuationSeparator" w:id="0">
    <w:p w:rsidR="003D04FB" w:rsidRDefault="00C32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nto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FB" w:rsidRDefault="00C329A1">
      <w:pPr>
        <w:spacing w:line="240" w:lineRule="auto"/>
      </w:pPr>
      <w:r>
        <w:separator/>
      </w:r>
    </w:p>
  </w:footnote>
  <w:footnote w:type="continuationSeparator" w:id="0">
    <w:p w:rsidR="003D04FB" w:rsidRDefault="00C329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1C" w:rsidRDefault="00C74CC7" w:rsidP="00C74CC7">
    <w:r w:rsidRPr="00C74CC7">
      <w:rPr>
        <w:noProof/>
        <w:lang w:val="en-GB"/>
      </w:rPr>
      <w:drawing>
        <wp:inline distT="0" distB="0" distL="0" distR="0">
          <wp:extent cx="1327089" cy="857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349" cy="8645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64968"/>
    <w:multiLevelType w:val="multilevel"/>
    <w:tmpl w:val="B1744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37D4658"/>
    <w:multiLevelType w:val="multilevel"/>
    <w:tmpl w:val="E2A80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8C0377"/>
    <w:multiLevelType w:val="multilevel"/>
    <w:tmpl w:val="51BC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5521C"/>
    <w:multiLevelType w:val="multilevel"/>
    <w:tmpl w:val="9C46B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1C"/>
    <w:rsid w:val="000576F5"/>
    <w:rsid w:val="000A0170"/>
    <w:rsid w:val="000E5109"/>
    <w:rsid w:val="001B3B23"/>
    <w:rsid w:val="0023051E"/>
    <w:rsid w:val="00320682"/>
    <w:rsid w:val="00366926"/>
    <w:rsid w:val="003C195F"/>
    <w:rsid w:val="003D04FB"/>
    <w:rsid w:val="00475A45"/>
    <w:rsid w:val="005347B2"/>
    <w:rsid w:val="00534979"/>
    <w:rsid w:val="00534BFC"/>
    <w:rsid w:val="005427FF"/>
    <w:rsid w:val="005F500E"/>
    <w:rsid w:val="00662676"/>
    <w:rsid w:val="0076331C"/>
    <w:rsid w:val="007A7134"/>
    <w:rsid w:val="007F2AE7"/>
    <w:rsid w:val="00833D60"/>
    <w:rsid w:val="008952DE"/>
    <w:rsid w:val="00955818"/>
    <w:rsid w:val="0099141F"/>
    <w:rsid w:val="009D085D"/>
    <w:rsid w:val="00B01F39"/>
    <w:rsid w:val="00B107BF"/>
    <w:rsid w:val="00B21A00"/>
    <w:rsid w:val="00BC6954"/>
    <w:rsid w:val="00C13692"/>
    <w:rsid w:val="00C329A1"/>
    <w:rsid w:val="00C74CC7"/>
    <w:rsid w:val="00CB6523"/>
    <w:rsid w:val="00CE7A8A"/>
    <w:rsid w:val="00DA130A"/>
    <w:rsid w:val="00DE31C6"/>
    <w:rsid w:val="00DF2153"/>
    <w:rsid w:val="00EB1DA8"/>
    <w:rsid w:val="00EE7E0D"/>
    <w:rsid w:val="00F420D5"/>
    <w:rsid w:val="00F448ED"/>
    <w:rsid w:val="00FC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AF5FDE-0664-4120-ABED-E8B96589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5818"/>
    <w:pPr>
      <w:tabs>
        <w:tab w:val="center" w:pos="4513"/>
        <w:tab w:val="right" w:pos="9026"/>
      </w:tabs>
      <w:spacing w:line="240" w:lineRule="auto"/>
    </w:pPr>
  </w:style>
  <w:style w:type="character" w:customStyle="1" w:styleId="HeaderChar">
    <w:name w:val="Header Char"/>
    <w:basedOn w:val="DefaultParagraphFont"/>
    <w:link w:val="Header"/>
    <w:uiPriority w:val="99"/>
    <w:rsid w:val="00955818"/>
  </w:style>
  <w:style w:type="paragraph" w:styleId="Footer">
    <w:name w:val="footer"/>
    <w:basedOn w:val="Normal"/>
    <w:link w:val="FooterChar"/>
    <w:uiPriority w:val="99"/>
    <w:unhideWhenUsed/>
    <w:rsid w:val="00955818"/>
    <w:pPr>
      <w:tabs>
        <w:tab w:val="center" w:pos="4513"/>
        <w:tab w:val="right" w:pos="9026"/>
      </w:tabs>
      <w:spacing w:line="240" w:lineRule="auto"/>
    </w:pPr>
  </w:style>
  <w:style w:type="character" w:customStyle="1" w:styleId="FooterChar">
    <w:name w:val="Footer Char"/>
    <w:basedOn w:val="DefaultParagraphFont"/>
    <w:link w:val="Footer"/>
    <w:uiPriority w:val="99"/>
    <w:rsid w:val="00955818"/>
  </w:style>
  <w:style w:type="character" w:styleId="Hyperlink">
    <w:name w:val="Hyperlink"/>
    <w:basedOn w:val="DefaultParagraphFont"/>
    <w:uiPriority w:val="99"/>
    <w:unhideWhenUsed/>
    <w:rsid w:val="00B01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89322">
      <w:bodyDiv w:val="1"/>
      <w:marLeft w:val="0"/>
      <w:marRight w:val="0"/>
      <w:marTop w:val="0"/>
      <w:marBottom w:val="0"/>
      <w:divBdr>
        <w:top w:val="none" w:sz="0" w:space="0" w:color="auto"/>
        <w:left w:val="none" w:sz="0" w:space="0" w:color="auto"/>
        <w:bottom w:val="none" w:sz="0" w:space="0" w:color="auto"/>
        <w:right w:val="none" w:sz="0" w:space="0" w:color="auto"/>
      </w:divBdr>
    </w:div>
    <w:div w:id="648633660">
      <w:bodyDiv w:val="1"/>
      <w:marLeft w:val="0"/>
      <w:marRight w:val="0"/>
      <w:marTop w:val="0"/>
      <w:marBottom w:val="0"/>
      <w:divBdr>
        <w:top w:val="none" w:sz="0" w:space="0" w:color="auto"/>
        <w:left w:val="none" w:sz="0" w:space="0" w:color="auto"/>
        <w:bottom w:val="none" w:sz="0" w:space="0" w:color="auto"/>
        <w:right w:val="none" w:sz="0" w:space="0" w:color="auto"/>
      </w:divBdr>
    </w:div>
    <w:div w:id="1133060701">
      <w:bodyDiv w:val="1"/>
      <w:marLeft w:val="0"/>
      <w:marRight w:val="0"/>
      <w:marTop w:val="0"/>
      <w:marBottom w:val="0"/>
      <w:divBdr>
        <w:top w:val="none" w:sz="0" w:space="0" w:color="auto"/>
        <w:left w:val="none" w:sz="0" w:space="0" w:color="auto"/>
        <w:bottom w:val="none" w:sz="0" w:space="0" w:color="auto"/>
        <w:right w:val="none" w:sz="0" w:space="0" w:color="auto"/>
      </w:divBdr>
    </w:div>
    <w:div w:id="1574002491">
      <w:bodyDiv w:val="1"/>
      <w:marLeft w:val="0"/>
      <w:marRight w:val="0"/>
      <w:marTop w:val="0"/>
      <w:marBottom w:val="0"/>
      <w:divBdr>
        <w:top w:val="none" w:sz="0" w:space="0" w:color="auto"/>
        <w:left w:val="none" w:sz="0" w:space="0" w:color="auto"/>
        <w:bottom w:val="none" w:sz="0" w:space="0" w:color="auto"/>
        <w:right w:val="none" w:sz="0" w:space="0" w:color="auto"/>
      </w:divBdr>
      <w:divsChild>
        <w:div w:id="555436418">
          <w:marLeft w:val="0"/>
          <w:marRight w:val="0"/>
          <w:marTop w:val="0"/>
          <w:marBottom w:val="0"/>
          <w:divBdr>
            <w:top w:val="none" w:sz="0" w:space="0" w:color="auto"/>
            <w:left w:val="none" w:sz="0" w:space="0" w:color="auto"/>
            <w:bottom w:val="none" w:sz="0" w:space="0" w:color="auto"/>
            <w:right w:val="none" w:sz="0" w:space="0" w:color="auto"/>
          </w:divBdr>
          <w:divsChild>
            <w:div w:id="1897735975">
              <w:marLeft w:val="0"/>
              <w:marRight w:val="0"/>
              <w:marTop w:val="0"/>
              <w:marBottom w:val="0"/>
              <w:divBdr>
                <w:top w:val="none" w:sz="0" w:space="0" w:color="auto"/>
                <w:left w:val="none" w:sz="0" w:space="0" w:color="auto"/>
                <w:bottom w:val="none" w:sz="0" w:space="0" w:color="auto"/>
                <w:right w:val="none" w:sz="0" w:space="0" w:color="auto"/>
              </w:divBdr>
            </w:div>
          </w:divsChild>
        </w:div>
        <w:div w:id="505753656">
          <w:marLeft w:val="0"/>
          <w:marRight w:val="0"/>
          <w:marTop w:val="0"/>
          <w:marBottom w:val="0"/>
          <w:divBdr>
            <w:top w:val="none" w:sz="0" w:space="0" w:color="auto"/>
            <w:left w:val="none" w:sz="0" w:space="0" w:color="auto"/>
            <w:bottom w:val="none" w:sz="0" w:space="0" w:color="auto"/>
            <w:right w:val="none" w:sz="0" w:space="0" w:color="auto"/>
          </w:divBdr>
          <w:divsChild>
            <w:div w:id="146870100">
              <w:marLeft w:val="0"/>
              <w:marRight w:val="0"/>
              <w:marTop w:val="0"/>
              <w:marBottom w:val="0"/>
              <w:divBdr>
                <w:top w:val="none" w:sz="0" w:space="0" w:color="auto"/>
                <w:left w:val="none" w:sz="0" w:space="0" w:color="auto"/>
                <w:bottom w:val="none" w:sz="0" w:space="0" w:color="auto"/>
                <w:right w:val="none" w:sz="0" w:space="0" w:color="auto"/>
              </w:divBdr>
              <w:divsChild>
                <w:div w:id="1220362985">
                  <w:marLeft w:val="0"/>
                  <w:marRight w:val="0"/>
                  <w:marTop w:val="0"/>
                  <w:marBottom w:val="0"/>
                  <w:divBdr>
                    <w:top w:val="none" w:sz="0" w:space="0" w:color="auto"/>
                    <w:left w:val="none" w:sz="0" w:space="0" w:color="auto"/>
                    <w:bottom w:val="none" w:sz="0" w:space="0" w:color="auto"/>
                    <w:right w:val="none" w:sz="0" w:space="0" w:color="auto"/>
                  </w:divBdr>
                  <w:divsChild>
                    <w:div w:id="1088620153">
                      <w:marLeft w:val="0"/>
                      <w:marRight w:val="0"/>
                      <w:marTop w:val="0"/>
                      <w:marBottom w:val="0"/>
                      <w:divBdr>
                        <w:top w:val="none" w:sz="0" w:space="0" w:color="auto"/>
                        <w:left w:val="none" w:sz="0" w:space="0" w:color="auto"/>
                        <w:bottom w:val="none" w:sz="0" w:space="0" w:color="auto"/>
                        <w:right w:val="none" w:sz="0" w:space="0" w:color="auto"/>
                      </w:divBdr>
                      <w:divsChild>
                        <w:div w:id="1784226129">
                          <w:marLeft w:val="0"/>
                          <w:marRight w:val="0"/>
                          <w:marTop w:val="0"/>
                          <w:marBottom w:val="0"/>
                          <w:divBdr>
                            <w:top w:val="none" w:sz="0" w:space="0" w:color="auto"/>
                            <w:left w:val="none" w:sz="0" w:space="0" w:color="auto"/>
                            <w:bottom w:val="none" w:sz="0" w:space="0" w:color="auto"/>
                            <w:right w:val="none" w:sz="0" w:space="0" w:color="auto"/>
                          </w:divBdr>
                          <w:divsChild>
                            <w:div w:id="1296637093">
                              <w:marLeft w:val="0"/>
                              <w:marRight w:val="0"/>
                              <w:marTop w:val="0"/>
                              <w:marBottom w:val="0"/>
                              <w:divBdr>
                                <w:top w:val="none" w:sz="0" w:space="0" w:color="auto"/>
                                <w:left w:val="none" w:sz="0" w:space="0" w:color="auto"/>
                                <w:bottom w:val="none" w:sz="0" w:space="0" w:color="auto"/>
                                <w:right w:val="none" w:sz="0" w:space="0" w:color="auto"/>
                              </w:divBdr>
                              <w:divsChild>
                                <w:div w:id="559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90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amberes/a" TargetMode="External"/><Relationship Id="rId3" Type="http://schemas.openxmlformats.org/officeDocument/2006/relationships/settings" Target="settings.xml"/><Relationship Id="rId7" Type="http://schemas.openxmlformats.org/officeDocument/2006/relationships/hyperlink" Target="http://es.wikipedia.org/wiki/Piensa_globalmente,_act%C3%BAa_localm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63CCC834</Template>
  <TotalTime>316</TotalTime>
  <Pages>4</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 CIGANDA Javier</dc:creator>
  <cp:lastModifiedBy>CORRALES CIGANDA Javier</cp:lastModifiedBy>
  <cp:revision>4</cp:revision>
  <dcterms:created xsi:type="dcterms:W3CDTF">2017-11-13T19:29:00Z</dcterms:created>
  <dcterms:modified xsi:type="dcterms:W3CDTF">2017-11-14T16:33:00Z</dcterms:modified>
</cp:coreProperties>
</file>